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F2" w:rsidRDefault="00C023F2" w:rsidP="00C91834">
      <w:pPr>
        <w:pStyle w:val="Heading1"/>
        <w:rPr>
          <w:rFonts w:ascii="Times New Roman" w:hAnsi="Times New Roman"/>
          <w:sz w:val="24"/>
          <w:szCs w:val="24"/>
        </w:rPr>
      </w:pPr>
      <w:r>
        <w:rPr>
          <w:rFonts w:ascii="Times New Roman" w:hAnsi="Times New Roman"/>
          <w:sz w:val="24"/>
          <w:szCs w:val="24"/>
        </w:rPr>
        <w:t>Baptism</w:t>
      </w:r>
    </w:p>
    <w:p w:rsidR="00C91834" w:rsidRPr="00C91834" w:rsidRDefault="00C91834" w:rsidP="00C91834">
      <w:pPr>
        <w:pStyle w:val="Heading1"/>
        <w:rPr>
          <w:rFonts w:ascii="Times New Roman" w:hAnsi="Times New Roman"/>
          <w:sz w:val="24"/>
          <w:szCs w:val="24"/>
        </w:rPr>
      </w:pPr>
      <w:r w:rsidRPr="00C91834">
        <w:rPr>
          <w:rFonts w:ascii="Times New Roman" w:hAnsi="Times New Roman"/>
          <w:sz w:val="24"/>
          <w:szCs w:val="24"/>
        </w:rPr>
        <w:t xml:space="preserve">The Foundation of Christian Life </w:t>
      </w:r>
    </w:p>
    <w:p w:rsidR="00C91834" w:rsidRPr="00AB5977" w:rsidRDefault="00C91834" w:rsidP="00C91834">
      <w:pPr>
        <w:rPr>
          <w:rFonts w:ascii="Times New Roman" w:hAnsi="Times New Roman"/>
          <w:szCs w:val="24"/>
        </w:rPr>
      </w:pPr>
      <w:r w:rsidRPr="00AB5977">
        <w:rPr>
          <w:rFonts w:ascii="Times New Roman" w:hAnsi="Times New Roman"/>
          <w:szCs w:val="24"/>
        </w:rPr>
        <w:t xml:space="preserve">By </w:t>
      </w:r>
      <w:r w:rsidR="00C023F2" w:rsidRPr="00AB5977">
        <w:rPr>
          <w:rFonts w:ascii="Times New Roman" w:hAnsi="Times New Roman"/>
          <w:szCs w:val="24"/>
        </w:rPr>
        <w:t>Nadia Smith</w:t>
      </w:r>
    </w:p>
    <w:p w:rsidR="00C023F2" w:rsidRPr="00AB5977" w:rsidRDefault="00C023F2" w:rsidP="00C91834">
      <w:pPr>
        <w:rPr>
          <w:rFonts w:ascii="Times New Roman" w:hAnsi="Times New Roman"/>
          <w:szCs w:val="24"/>
        </w:rPr>
      </w:pPr>
      <w:r w:rsidRPr="00AB5977">
        <w:rPr>
          <w:rFonts w:ascii="Times New Roman" w:hAnsi="Times New Roman"/>
          <w:szCs w:val="24"/>
        </w:rPr>
        <w:t>Special to the Florida Catholic</w:t>
      </w:r>
    </w:p>
    <w:p w:rsidR="00AB5977" w:rsidRDefault="00AB5977" w:rsidP="00C91834">
      <w:pPr>
        <w:rPr>
          <w:rFonts w:ascii="Times New Roman" w:hAnsi="Times New Roman"/>
          <w:szCs w:val="24"/>
        </w:rPr>
      </w:pPr>
      <w:r>
        <w:rPr>
          <w:rFonts w:ascii="Times New Roman" w:hAnsi="Times New Roman"/>
          <w:szCs w:val="24"/>
        </w:rPr>
        <w:t>VENICE –</w:t>
      </w:r>
    </w:p>
    <w:p w:rsidR="00C91834" w:rsidRPr="00C91834" w:rsidRDefault="00C91834" w:rsidP="00C91834">
      <w:pPr>
        <w:rPr>
          <w:rFonts w:ascii="Times New Roman" w:hAnsi="Times New Roman"/>
          <w:szCs w:val="24"/>
        </w:rPr>
      </w:pPr>
      <w:r w:rsidRPr="00C91834">
        <w:rPr>
          <w:rFonts w:ascii="Times New Roman" w:hAnsi="Times New Roman"/>
          <w:szCs w:val="24"/>
        </w:rPr>
        <w:t xml:space="preserve">The Sacrament of Baptism is not a formality of the Church, but a required first step for all Christians, Pope Francis </w:t>
      </w:r>
      <w:r w:rsidR="00C023F2">
        <w:rPr>
          <w:rFonts w:ascii="Times New Roman" w:hAnsi="Times New Roman"/>
          <w:szCs w:val="24"/>
        </w:rPr>
        <w:t>recently noted during a weekly catechism on the Sacraments</w:t>
      </w:r>
      <w:r w:rsidRPr="00C91834">
        <w:rPr>
          <w:rFonts w:ascii="Times New Roman" w:hAnsi="Times New Roman"/>
          <w:szCs w:val="24"/>
        </w:rPr>
        <w:t xml:space="preserve">. </w:t>
      </w:r>
      <w:r w:rsidR="00C023F2">
        <w:rPr>
          <w:rFonts w:ascii="Times New Roman" w:hAnsi="Times New Roman"/>
          <w:szCs w:val="24"/>
        </w:rPr>
        <w:t>The sacrament is</w:t>
      </w:r>
      <w:r w:rsidRPr="00C91834">
        <w:rPr>
          <w:rFonts w:ascii="Times New Roman" w:hAnsi="Times New Roman"/>
          <w:szCs w:val="24"/>
        </w:rPr>
        <w:t xml:space="preserve"> so important that </w:t>
      </w:r>
      <w:r w:rsidR="00C023F2">
        <w:rPr>
          <w:rFonts w:ascii="Times New Roman" w:hAnsi="Times New Roman"/>
          <w:szCs w:val="24"/>
        </w:rPr>
        <w:t>the Holy Father</w:t>
      </w:r>
      <w:r w:rsidRPr="00C91834">
        <w:rPr>
          <w:rFonts w:ascii="Times New Roman" w:hAnsi="Times New Roman"/>
          <w:szCs w:val="24"/>
        </w:rPr>
        <w:t xml:space="preserve"> challenges every Christian to know their baptism day and celebrate it like a birthday because it’s the day the believer was freed from sin and reborn as a child of God.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 xml:space="preserve">“We, by Baptism, are immersed in that inexhaustible source of life which is the death of Jesus, the greatest act of love in all of history; and thanks to this love we can live a new life, no longer at the mercy of evil, sin and death, but in communion with God and with our brothers and sisters,” Pope </w:t>
      </w:r>
      <w:r w:rsidR="00C023F2">
        <w:rPr>
          <w:rFonts w:ascii="Times New Roman" w:hAnsi="Times New Roman"/>
          <w:szCs w:val="24"/>
        </w:rPr>
        <w:t>Francis continued</w:t>
      </w:r>
      <w:r w:rsidRPr="00C91834">
        <w:rPr>
          <w:rFonts w:ascii="Times New Roman" w:hAnsi="Times New Roman"/>
          <w:szCs w:val="24"/>
        </w:rPr>
        <w:t xml:space="preserve">.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 xml:space="preserve">The Sacrament of Baptism is therefore called the “foundation of the Christian life” because it is the door that gives access to the other sacraments and the graces they confer for one’s Christian journey. But more importantly it’s the one sacrament required for salvation.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 xml:space="preserve">“Amen, amen I say to you, unless a man be born again of water and the Holy Spirit, he cannot enter into the kingdom of God,” Jesus tells Nicodemus in the Gospel of John, making it clear that baptism is necessary for salvation. That is why He ordered His disciples to preach the Gospel to all nations and baptize those who accept the Good News.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 xml:space="preserve">It’s for this reason as well that Jesus allowed John the Baptist to baptize Him. Being </w:t>
      </w:r>
      <w:r w:rsidRPr="009D59F3">
        <w:rPr>
          <w:rFonts w:ascii="Times New Roman" w:hAnsi="Times New Roman"/>
          <w:szCs w:val="24"/>
          <w:highlight w:val="yellow"/>
        </w:rPr>
        <w:t xml:space="preserve">sinless, </w:t>
      </w:r>
      <w:r w:rsidR="009D59F3" w:rsidRPr="009D59F3">
        <w:rPr>
          <w:rFonts w:ascii="Times New Roman" w:hAnsi="Times New Roman"/>
          <w:szCs w:val="24"/>
          <w:highlight w:val="yellow"/>
        </w:rPr>
        <w:t>Jesus</w:t>
      </w:r>
      <w:r w:rsidRPr="009D59F3">
        <w:rPr>
          <w:rFonts w:ascii="Times New Roman" w:hAnsi="Times New Roman"/>
          <w:szCs w:val="24"/>
          <w:highlight w:val="yellow"/>
        </w:rPr>
        <w:t xml:space="preserve"> was</w:t>
      </w:r>
      <w:r w:rsidRPr="00C91834">
        <w:rPr>
          <w:rFonts w:ascii="Times New Roman" w:hAnsi="Times New Roman"/>
          <w:szCs w:val="24"/>
        </w:rPr>
        <w:t xml:space="preserve"> not in need of Baptism, but by doing so, He not only modeled what His followers should do, but He also sanctified the waters of Baptism and instituted the </w:t>
      </w:r>
      <w:r w:rsidR="009D59F3" w:rsidRPr="009D59F3">
        <w:rPr>
          <w:rFonts w:ascii="Times New Roman" w:hAnsi="Times New Roman"/>
          <w:szCs w:val="24"/>
          <w:highlight w:val="yellow"/>
        </w:rPr>
        <w:t>S</w:t>
      </w:r>
      <w:r w:rsidRPr="009D59F3">
        <w:rPr>
          <w:rFonts w:ascii="Times New Roman" w:hAnsi="Times New Roman"/>
          <w:szCs w:val="24"/>
          <w:highlight w:val="yellow"/>
        </w:rPr>
        <w:t>acrament that</w:t>
      </w:r>
      <w:r w:rsidRPr="00C91834">
        <w:rPr>
          <w:rFonts w:ascii="Times New Roman" w:hAnsi="Times New Roman"/>
          <w:szCs w:val="24"/>
        </w:rPr>
        <w:t xml:space="preserve"> the Church continues to carry out in His name.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“Every baptized person should consider that it is in the womb of the Church where he is transformed from a child of Adam to a child of God,” said St. Vincent Ferrer, a 4</w:t>
      </w:r>
      <w:r w:rsidRPr="00C91834">
        <w:rPr>
          <w:rFonts w:ascii="Times New Roman" w:hAnsi="Times New Roman"/>
          <w:szCs w:val="24"/>
          <w:vertAlign w:val="superscript"/>
        </w:rPr>
        <w:t>th</w:t>
      </w:r>
      <w:r w:rsidRPr="00C91834">
        <w:rPr>
          <w:rFonts w:ascii="Times New Roman" w:hAnsi="Times New Roman"/>
          <w:szCs w:val="24"/>
        </w:rPr>
        <w:t xml:space="preserve"> century Spanish Dominican preacher. </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As the Catechism</w:t>
      </w:r>
      <w:r w:rsidR="00C023F2">
        <w:rPr>
          <w:rFonts w:ascii="Times New Roman" w:hAnsi="Times New Roman"/>
          <w:szCs w:val="24"/>
        </w:rPr>
        <w:t xml:space="preserve"> of the Catholic Church</w:t>
      </w:r>
      <w:r w:rsidRPr="00C91834">
        <w:rPr>
          <w:rFonts w:ascii="Times New Roman" w:hAnsi="Times New Roman"/>
          <w:szCs w:val="24"/>
        </w:rPr>
        <w:t xml:space="preserve"> explains, Baptism incorporates us into the Church because “from the baptismal fonts is born the one People of God of the New Covenant, which transcends all the natural or human limits of nations, cultures, races, and sexes: ‘For by one Spirit we were all baptized into one body’.”</w:t>
      </w:r>
    </w:p>
    <w:p w:rsidR="00C91834" w:rsidRPr="00C91834" w:rsidRDefault="00C91834" w:rsidP="00C91834">
      <w:pPr>
        <w:rPr>
          <w:rFonts w:ascii="Times New Roman" w:hAnsi="Times New Roman"/>
          <w:szCs w:val="24"/>
        </w:rPr>
      </w:pPr>
    </w:p>
    <w:p w:rsidR="00C91834" w:rsidRPr="00C91834" w:rsidRDefault="00C91834" w:rsidP="00C91834">
      <w:pPr>
        <w:rPr>
          <w:rFonts w:ascii="Times New Roman" w:hAnsi="Times New Roman"/>
          <w:szCs w:val="24"/>
        </w:rPr>
      </w:pPr>
      <w:r w:rsidRPr="00C91834">
        <w:rPr>
          <w:rFonts w:ascii="Times New Roman" w:hAnsi="Times New Roman"/>
          <w:szCs w:val="24"/>
        </w:rPr>
        <w:t xml:space="preserve">Baptism is the first of the three “Sacraments of Initiation.”  Once Baptism has been received the other two Sacraments of Initiation, First Holy Communion and Confirmation, can also be administered, bringing the candidate to the fullness of the Christian faith. That is why, the Catechism explains, “the faith required for Baptism is not a perfect or mature faith, but a beginning faith that is called to develop.” </w:t>
      </w:r>
    </w:p>
    <w:p w:rsidR="00C91834" w:rsidRPr="00C91834"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For the Sacrament of Baptism to be valid two things are essential:  the </w:t>
      </w:r>
      <w:r w:rsidRPr="009D59F3">
        <w:rPr>
          <w:rFonts w:ascii="Times New Roman" w:hAnsi="Times New Roman"/>
          <w:szCs w:val="24"/>
          <w:highlight w:val="yellow"/>
        </w:rPr>
        <w:t xml:space="preserve">pouring of </w:t>
      </w:r>
      <w:r w:rsidR="009D59F3" w:rsidRPr="009D59F3">
        <w:rPr>
          <w:rFonts w:ascii="Times New Roman" w:hAnsi="Times New Roman"/>
          <w:szCs w:val="24"/>
          <w:highlight w:val="yellow"/>
        </w:rPr>
        <w:t>living</w:t>
      </w:r>
      <w:r w:rsidR="009D59F3">
        <w:rPr>
          <w:rFonts w:ascii="Times New Roman" w:hAnsi="Times New Roman"/>
          <w:szCs w:val="24"/>
        </w:rPr>
        <w:t xml:space="preserve"> </w:t>
      </w:r>
      <w:r w:rsidRPr="009D59F3">
        <w:rPr>
          <w:rFonts w:ascii="Times New Roman" w:hAnsi="Times New Roman"/>
          <w:szCs w:val="24"/>
        </w:rPr>
        <w:t xml:space="preserve">water over the head of the candidate; and the words “I baptize you in the name of the Father, and of </w:t>
      </w:r>
      <w:r w:rsidR="009D59F3">
        <w:rPr>
          <w:rFonts w:ascii="Times New Roman" w:hAnsi="Times New Roman"/>
          <w:szCs w:val="24"/>
        </w:rPr>
        <w:t xml:space="preserve">the Son, and of the Holy </w:t>
      </w:r>
      <w:r w:rsidR="009D59F3" w:rsidRPr="009D59F3">
        <w:rPr>
          <w:rFonts w:ascii="Times New Roman" w:hAnsi="Times New Roman"/>
          <w:szCs w:val="24"/>
          <w:highlight w:val="yellow"/>
        </w:rPr>
        <w:t>Spirit,</w:t>
      </w:r>
      <w:r w:rsidRPr="009D59F3">
        <w:rPr>
          <w:rFonts w:ascii="Times New Roman" w:hAnsi="Times New Roman"/>
          <w:szCs w:val="24"/>
          <w:highlight w:val="yellow"/>
        </w:rPr>
        <w:t>”</w:t>
      </w:r>
      <w:r w:rsidR="009D59F3" w:rsidRPr="009D59F3">
        <w:rPr>
          <w:rFonts w:ascii="Times New Roman" w:hAnsi="Times New Roman"/>
          <w:szCs w:val="24"/>
          <w:highlight w:val="yellow"/>
        </w:rPr>
        <w:t xml:space="preserve"> or the Trinitarian formula.</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The Church has an extended Rite of Baptism that is celebrated for infants or adults coming into the Church. The bishop, priest or deacon administers the sacrament.  However, because the form of Baptism requires just the water and the words, any baptized </w:t>
      </w:r>
      <w:r w:rsidR="00546410" w:rsidRPr="009D59F3">
        <w:rPr>
          <w:rFonts w:ascii="Times New Roman" w:hAnsi="Times New Roman"/>
          <w:szCs w:val="24"/>
        </w:rPr>
        <w:t>person can baptize another in a serious</w:t>
      </w:r>
      <w:r w:rsidRPr="009D59F3">
        <w:rPr>
          <w:rFonts w:ascii="Times New Roman" w:hAnsi="Times New Roman"/>
          <w:szCs w:val="24"/>
        </w:rPr>
        <w:t xml:space="preserve"> emergency</w:t>
      </w:r>
      <w:r w:rsidR="00546410" w:rsidRPr="009D59F3">
        <w:rPr>
          <w:rFonts w:ascii="Times New Roman" w:hAnsi="Times New Roman"/>
          <w:szCs w:val="24"/>
        </w:rPr>
        <w:t xml:space="preserve"> when a cleric is not reachable</w:t>
      </w:r>
      <w:r w:rsidRPr="009D59F3">
        <w:rPr>
          <w:rFonts w:ascii="Times New Roman" w:hAnsi="Times New Roman"/>
          <w:szCs w:val="24"/>
        </w:rPr>
        <w:t xml:space="preserve">. Moreover according to the Catechism, when the life of a person is in danger, even a non-baptized person—including someone who does not himself believe in Christ—can baptize as long as he or she follows the form of Baptism and </w:t>
      </w:r>
      <w:r w:rsidR="00546410" w:rsidRPr="009D59F3">
        <w:rPr>
          <w:rFonts w:ascii="Times New Roman" w:hAnsi="Times New Roman"/>
          <w:szCs w:val="24"/>
        </w:rPr>
        <w:t>plans</w:t>
      </w:r>
      <w:r w:rsidRPr="009D59F3">
        <w:rPr>
          <w:rFonts w:ascii="Times New Roman" w:hAnsi="Times New Roman"/>
          <w:szCs w:val="24"/>
        </w:rPr>
        <w:t xml:space="preserve"> to </w:t>
      </w:r>
      <w:r w:rsidR="00546410" w:rsidRPr="009D59F3">
        <w:rPr>
          <w:rFonts w:ascii="Times New Roman" w:hAnsi="Times New Roman"/>
          <w:szCs w:val="24"/>
        </w:rPr>
        <w:t>baptize as the Church intends</w:t>
      </w:r>
      <w:r w:rsidRPr="009D59F3">
        <w:rPr>
          <w:rFonts w:ascii="Times New Roman" w:hAnsi="Times New Roman"/>
          <w:szCs w:val="24"/>
        </w:rPr>
        <w:t xml:space="preserve">.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“The Church finds the reason for this possibility in the universal saving will of God and the necessity of Baptism for salvation,” the Catechism states.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The Rite of Baptism is rich with symbolism. For example at the start of the ceremony, the celebrant, the parents and the Godparents will make the Sign of the Cross on the forehead of the baby to signify that she or he is now marked for Christ, thus belonging to Him who won their redemption through the Cross. Baptism bestows an indelible mark upon the soul permanently binding the baptized to Christ.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After the Liturgy of the Word, an exorcism and anointing are done. As the Catechism explains, “since Baptism signifies liberation from sin and from its instigator the devil, one or more exorcisms are pronounced over the candidate. The celebrant then anoints him with the oil of catechumens, or lays his hands on him, and he explicitly renounces Satan.” Then the child, through the Godparents, is prepared to confess the faith of the Church.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Once the person is baptized, </w:t>
      </w:r>
      <w:r w:rsidR="00546410" w:rsidRPr="009D59F3">
        <w:rPr>
          <w:rFonts w:ascii="Times New Roman" w:hAnsi="Times New Roman"/>
          <w:szCs w:val="24"/>
        </w:rPr>
        <w:t>he or she</w:t>
      </w:r>
      <w:r w:rsidRPr="009D59F3">
        <w:rPr>
          <w:rFonts w:ascii="Times New Roman" w:hAnsi="Times New Roman"/>
          <w:szCs w:val="24"/>
        </w:rPr>
        <w:t xml:space="preserve"> will be given a white garment that symbolizes “putting on Christ.” Through the Sacrament the new Christian has died to their old life to rise with Christ and is expected to continue walking in this new life.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Finally the Godparents will light a candle, lit from the Easter Candle, to signify that Christ has enlightened the newly baptized who is called to be the light of Christ to the world. </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This call is serious and makes it all the more important that Godparents be chosen wisely and will be able to fulfill their role as spiritual moth</w:t>
      </w:r>
      <w:r w:rsidR="009D59F3">
        <w:rPr>
          <w:rFonts w:ascii="Times New Roman" w:hAnsi="Times New Roman"/>
          <w:szCs w:val="24"/>
        </w:rPr>
        <w:t xml:space="preserve">er or father. </w:t>
      </w:r>
      <w:r w:rsidR="009D59F3" w:rsidRPr="009D59F3">
        <w:rPr>
          <w:rFonts w:ascii="Times New Roman" w:hAnsi="Times New Roman"/>
          <w:szCs w:val="24"/>
          <w:highlight w:val="yellow"/>
        </w:rPr>
        <w:t>This</w:t>
      </w:r>
      <w:r w:rsidRPr="009D59F3">
        <w:rPr>
          <w:rFonts w:ascii="Times New Roman" w:hAnsi="Times New Roman"/>
          <w:szCs w:val="24"/>
          <w:highlight w:val="yellow"/>
        </w:rPr>
        <w:t xml:space="preserve"> means that</w:t>
      </w:r>
      <w:bookmarkStart w:id="0" w:name="_GoBack"/>
      <w:bookmarkEnd w:id="0"/>
      <w:r w:rsidRPr="009D59F3">
        <w:rPr>
          <w:rFonts w:ascii="Times New Roman" w:hAnsi="Times New Roman"/>
          <w:szCs w:val="24"/>
        </w:rPr>
        <w:t xml:space="preserve"> a Godparent for a child or a sponsor for an adult entering the Church needs to be a </w:t>
      </w:r>
      <w:r w:rsidR="00546410" w:rsidRPr="009D59F3">
        <w:rPr>
          <w:rFonts w:ascii="Times New Roman" w:hAnsi="Times New Roman"/>
          <w:szCs w:val="24"/>
        </w:rPr>
        <w:t xml:space="preserve">confirmed, </w:t>
      </w:r>
      <w:r w:rsidRPr="009D59F3">
        <w:rPr>
          <w:rFonts w:ascii="Times New Roman" w:hAnsi="Times New Roman"/>
          <w:szCs w:val="24"/>
        </w:rPr>
        <w:t>practicing Catholic in good standing with the Church</w:t>
      </w:r>
      <w:r w:rsidR="00546410" w:rsidRPr="009D59F3">
        <w:rPr>
          <w:rFonts w:ascii="Times New Roman" w:hAnsi="Times New Roman"/>
          <w:szCs w:val="24"/>
        </w:rPr>
        <w:t>; be at least 16 years old, and not be a parent of the one who is being baptized</w:t>
      </w:r>
      <w:r w:rsidRPr="009D59F3">
        <w:rPr>
          <w:rFonts w:ascii="Times New Roman" w:hAnsi="Times New Roman"/>
          <w:szCs w:val="24"/>
        </w:rPr>
        <w:t>. This is because not only will the Godparent</w:t>
      </w:r>
      <w:r w:rsidR="00546410" w:rsidRPr="009D59F3">
        <w:rPr>
          <w:rFonts w:ascii="Times New Roman" w:hAnsi="Times New Roman"/>
          <w:szCs w:val="24"/>
        </w:rPr>
        <w:t>, in addition to the parents,</w:t>
      </w:r>
      <w:r w:rsidRPr="009D59F3">
        <w:rPr>
          <w:rFonts w:ascii="Times New Roman" w:hAnsi="Times New Roman"/>
          <w:szCs w:val="24"/>
        </w:rPr>
        <w:t xml:space="preserve"> be taking on the responsibility for the religious education and spiritual formation of the baptized person, but he or she is also </w:t>
      </w:r>
      <w:r w:rsidRPr="009D59F3">
        <w:rPr>
          <w:rFonts w:ascii="Times New Roman" w:hAnsi="Times New Roman"/>
          <w:szCs w:val="24"/>
        </w:rPr>
        <w:lastRenderedPageBreak/>
        <w:t>representing the Church. A non-Catholic Christian can serve as a witness</w:t>
      </w:r>
      <w:r w:rsidR="00546410" w:rsidRPr="009D59F3">
        <w:rPr>
          <w:rFonts w:ascii="Times New Roman" w:hAnsi="Times New Roman"/>
          <w:szCs w:val="24"/>
        </w:rPr>
        <w:t>, but not as a godparent</w:t>
      </w:r>
      <w:r w:rsidRPr="009D59F3">
        <w:rPr>
          <w:rFonts w:ascii="Times New Roman" w:hAnsi="Times New Roman"/>
          <w:szCs w:val="24"/>
        </w:rPr>
        <w:t xml:space="preserve"> as long as there is one practicing Catholic Godparent.</w:t>
      </w:r>
    </w:p>
    <w:p w:rsidR="00C91834" w:rsidRPr="009D59F3" w:rsidRDefault="00C91834" w:rsidP="00C91834">
      <w:pPr>
        <w:rPr>
          <w:rFonts w:ascii="Times New Roman" w:hAnsi="Times New Roman"/>
          <w:szCs w:val="24"/>
        </w:rPr>
      </w:pPr>
    </w:p>
    <w:p w:rsidR="00C91834" w:rsidRPr="009D59F3" w:rsidRDefault="00C91834" w:rsidP="00C91834">
      <w:pPr>
        <w:rPr>
          <w:rFonts w:ascii="Times New Roman" w:hAnsi="Times New Roman"/>
          <w:szCs w:val="24"/>
        </w:rPr>
      </w:pPr>
      <w:r w:rsidRPr="009D59F3">
        <w:rPr>
          <w:rFonts w:ascii="Times New Roman" w:hAnsi="Times New Roman"/>
          <w:szCs w:val="24"/>
        </w:rPr>
        <w:t xml:space="preserve">In understanding the meaning of Baptism, one realizes that “Baptism is God’s most beautiful and magnificent gift,” says St. Gregory of </w:t>
      </w:r>
      <w:proofErr w:type="spellStart"/>
      <w:r w:rsidRPr="009D59F3">
        <w:rPr>
          <w:rFonts w:ascii="Times New Roman" w:hAnsi="Times New Roman"/>
          <w:szCs w:val="24"/>
        </w:rPr>
        <w:t>Nazianzus</w:t>
      </w:r>
      <w:proofErr w:type="spellEnd"/>
      <w:r w:rsidRPr="009D59F3">
        <w:rPr>
          <w:rFonts w:ascii="Times New Roman" w:hAnsi="Times New Roman"/>
          <w:szCs w:val="24"/>
        </w:rPr>
        <w:t xml:space="preserve">, a doctor of the Church. </w:t>
      </w:r>
    </w:p>
    <w:p w:rsidR="00C91834" w:rsidRPr="009D59F3" w:rsidRDefault="00C91834" w:rsidP="00C91834">
      <w:pPr>
        <w:rPr>
          <w:rFonts w:ascii="Times New Roman" w:hAnsi="Times New Roman"/>
          <w:szCs w:val="24"/>
        </w:rPr>
      </w:pPr>
    </w:p>
    <w:p w:rsidR="00B7125B" w:rsidRPr="00C91834" w:rsidRDefault="00C91834" w:rsidP="0037766C">
      <w:pPr>
        <w:rPr>
          <w:rFonts w:ascii="Times New Roman" w:hAnsi="Times New Roman"/>
          <w:szCs w:val="24"/>
        </w:rPr>
      </w:pPr>
      <w:r w:rsidRPr="009D59F3">
        <w:rPr>
          <w:rFonts w:ascii="Times New Roman" w:hAnsi="Times New Roman"/>
          <w:szCs w:val="24"/>
        </w:rPr>
        <w:t xml:space="preserve">Likewise, Pope Francis calls all Catholics to be “conscious that Baptism is the fountain of our relationship with God” meant to </w:t>
      </w:r>
      <w:r w:rsidR="00C023F2" w:rsidRPr="009D59F3">
        <w:rPr>
          <w:rFonts w:ascii="Times New Roman" w:hAnsi="Times New Roman"/>
          <w:szCs w:val="24"/>
        </w:rPr>
        <w:t>be lived out in everyday life.</w:t>
      </w:r>
    </w:p>
    <w:sectPr w:rsidR="00B7125B" w:rsidRPr="00C918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98"/>
    <w:rsid w:val="0037766C"/>
    <w:rsid w:val="00546410"/>
    <w:rsid w:val="009D59F3"/>
    <w:rsid w:val="00AB5977"/>
    <w:rsid w:val="00B67A98"/>
    <w:rsid w:val="00B7125B"/>
    <w:rsid w:val="00C023F2"/>
    <w:rsid w:val="00C9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3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91834"/>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834"/>
    <w:rPr>
      <w:rFonts w:ascii="Times" w:eastAsia="Times" w:hAnsi="Times" w:cs="Times New Roman"/>
      <w:b/>
      <w:sz w:val="28"/>
      <w:szCs w:val="20"/>
    </w:rPr>
  </w:style>
  <w:style w:type="paragraph" w:styleId="BalloonText">
    <w:name w:val="Balloon Text"/>
    <w:basedOn w:val="Normal"/>
    <w:link w:val="BalloonTextChar"/>
    <w:uiPriority w:val="99"/>
    <w:semiHidden/>
    <w:unhideWhenUsed/>
    <w:rsid w:val="00AB5977"/>
    <w:rPr>
      <w:rFonts w:ascii="Tahoma" w:hAnsi="Tahoma" w:cs="Tahoma"/>
      <w:sz w:val="16"/>
      <w:szCs w:val="16"/>
    </w:rPr>
  </w:style>
  <w:style w:type="character" w:customStyle="1" w:styleId="BalloonTextChar">
    <w:name w:val="Balloon Text Char"/>
    <w:basedOn w:val="DefaultParagraphFont"/>
    <w:link w:val="BalloonText"/>
    <w:uiPriority w:val="99"/>
    <w:semiHidden/>
    <w:rsid w:val="00AB5977"/>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3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91834"/>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834"/>
    <w:rPr>
      <w:rFonts w:ascii="Times" w:eastAsia="Times" w:hAnsi="Times" w:cs="Times New Roman"/>
      <w:b/>
      <w:sz w:val="28"/>
      <w:szCs w:val="20"/>
    </w:rPr>
  </w:style>
  <w:style w:type="paragraph" w:styleId="BalloonText">
    <w:name w:val="Balloon Text"/>
    <w:basedOn w:val="Normal"/>
    <w:link w:val="BalloonTextChar"/>
    <w:uiPriority w:val="99"/>
    <w:semiHidden/>
    <w:unhideWhenUsed/>
    <w:rsid w:val="00AB5977"/>
    <w:rPr>
      <w:rFonts w:ascii="Tahoma" w:hAnsi="Tahoma" w:cs="Tahoma"/>
      <w:sz w:val="16"/>
      <w:szCs w:val="16"/>
    </w:rPr>
  </w:style>
  <w:style w:type="character" w:customStyle="1" w:styleId="BalloonTextChar">
    <w:name w:val="Balloon Text Char"/>
    <w:basedOn w:val="DefaultParagraphFont"/>
    <w:link w:val="BalloonText"/>
    <w:uiPriority w:val="99"/>
    <w:semiHidden/>
    <w:rsid w:val="00AB5977"/>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Bob</dc:creator>
  <cp:keywords/>
  <dc:description/>
  <cp:lastModifiedBy>Reddy Bob</cp:lastModifiedBy>
  <cp:revision>7</cp:revision>
  <cp:lastPrinted>2014-08-13T17:36:00Z</cp:lastPrinted>
  <dcterms:created xsi:type="dcterms:W3CDTF">2014-08-13T14:13:00Z</dcterms:created>
  <dcterms:modified xsi:type="dcterms:W3CDTF">2014-08-18T15:13:00Z</dcterms:modified>
</cp:coreProperties>
</file>