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6C" w:rsidRPr="006D044A" w:rsidRDefault="00BE036C" w:rsidP="000828D7">
      <w:pPr>
        <w:spacing w:after="0"/>
        <w:jc w:val="center"/>
        <w:rPr>
          <w:b/>
        </w:rPr>
      </w:pPr>
      <w:r w:rsidRPr="006D044A">
        <w:rPr>
          <w:b/>
        </w:rPr>
        <w:t>Diocesan Regulations</w:t>
      </w:r>
      <w:r>
        <w:rPr>
          <w:b/>
        </w:rPr>
        <w:t xml:space="preserve"> </w:t>
      </w:r>
      <w:r w:rsidRPr="006D044A">
        <w:rPr>
          <w:b/>
        </w:rPr>
        <w:t>for</w:t>
      </w:r>
    </w:p>
    <w:p w:rsidR="00BE036C" w:rsidRPr="006D044A" w:rsidRDefault="00BE036C" w:rsidP="000828D7">
      <w:pPr>
        <w:spacing w:after="0"/>
        <w:jc w:val="center"/>
        <w:rPr>
          <w:b/>
        </w:rPr>
      </w:pPr>
      <w:r w:rsidRPr="006D044A">
        <w:rPr>
          <w:b/>
        </w:rPr>
        <w:t>Christian Burial</w:t>
      </w:r>
      <w:r>
        <w:rPr>
          <w:b/>
        </w:rPr>
        <w:t xml:space="preserve"> </w:t>
      </w:r>
      <w:r w:rsidRPr="006D044A">
        <w:rPr>
          <w:b/>
        </w:rPr>
        <w:t>in</w:t>
      </w:r>
    </w:p>
    <w:p w:rsidR="00BE036C" w:rsidRPr="006D044A" w:rsidRDefault="00BE036C" w:rsidP="00B5072B">
      <w:pPr>
        <w:spacing w:after="0"/>
        <w:jc w:val="center"/>
        <w:rPr>
          <w:b/>
        </w:rPr>
      </w:pPr>
      <w:r w:rsidRPr="006D044A">
        <w:rPr>
          <w:b/>
        </w:rPr>
        <w:t>Catholic Cemeteries</w:t>
      </w:r>
    </w:p>
    <w:p w:rsidR="00BE036C" w:rsidRPr="006D044A" w:rsidRDefault="00BE036C" w:rsidP="00B5072B">
      <w:pPr>
        <w:jc w:val="center"/>
        <w:rPr>
          <w:b/>
        </w:rPr>
      </w:pPr>
      <w:r w:rsidRPr="006D044A">
        <w:rPr>
          <w:b/>
        </w:rPr>
        <w:t>Diocese of Scranton</w:t>
      </w:r>
    </w:p>
    <w:p w:rsidR="00BE036C" w:rsidRPr="006D044A" w:rsidRDefault="00BE036C" w:rsidP="00B5072B">
      <w:pPr>
        <w:spacing w:after="0"/>
        <w:rPr>
          <w:b/>
        </w:rPr>
        <w:sectPr w:rsidR="00BE036C" w:rsidRPr="006D044A" w:rsidSect="00EA546B">
          <w:footerReference w:type="default" r:id="rId7"/>
          <w:pgSz w:w="7920" w:h="12240" w:orient="landscape"/>
          <w:pgMar w:top="720" w:right="720" w:bottom="720" w:left="720" w:header="720" w:footer="720" w:gutter="0"/>
          <w:cols w:space="720"/>
          <w:docGrid w:linePitch="360"/>
        </w:sectPr>
      </w:pPr>
    </w:p>
    <w:p w:rsidR="00BE036C" w:rsidRPr="00B5072B" w:rsidRDefault="00BE036C" w:rsidP="003C5A62">
      <w:pPr>
        <w:spacing w:after="0"/>
        <w:jc w:val="center"/>
        <w:rPr>
          <w:b/>
          <w:sz w:val="20"/>
          <w:szCs w:val="20"/>
        </w:rPr>
      </w:pPr>
      <w:r w:rsidRPr="00B5072B">
        <w:rPr>
          <w:b/>
          <w:sz w:val="20"/>
          <w:szCs w:val="20"/>
        </w:rPr>
        <w:t>Cathedral Cemetery</w:t>
      </w:r>
    </w:p>
    <w:p w:rsidR="00BE036C" w:rsidRPr="006D044A" w:rsidRDefault="00BE036C" w:rsidP="003C5A62">
      <w:pPr>
        <w:spacing w:after="0"/>
        <w:jc w:val="center"/>
        <w:rPr>
          <w:sz w:val="16"/>
          <w:szCs w:val="16"/>
        </w:rPr>
      </w:pPr>
      <w:r w:rsidRPr="006D044A">
        <w:rPr>
          <w:sz w:val="16"/>
          <w:szCs w:val="16"/>
        </w:rPr>
        <w:t xml:space="preserve">1708 </w:t>
      </w:r>
      <w:proofErr w:type="spellStart"/>
      <w:r w:rsidRPr="006D044A">
        <w:rPr>
          <w:sz w:val="16"/>
          <w:szCs w:val="16"/>
        </w:rPr>
        <w:t>Oram</w:t>
      </w:r>
      <w:proofErr w:type="spellEnd"/>
      <w:r w:rsidRPr="006D044A">
        <w:rPr>
          <w:sz w:val="16"/>
          <w:szCs w:val="16"/>
        </w:rPr>
        <w:t xml:space="preserve"> Street</w:t>
      </w:r>
    </w:p>
    <w:p w:rsidR="00BE036C" w:rsidRPr="006D044A" w:rsidRDefault="00BE036C" w:rsidP="003C5A62">
      <w:pPr>
        <w:spacing w:after="0"/>
        <w:jc w:val="center"/>
        <w:rPr>
          <w:sz w:val="16"/>
          <w:szCs w:val="16"/>
        </w:rPr>
      </w:pPr>
      <w:r w:rsidRPr="006D044A">
        <w:rPr>
          <w:sz w:val="16"/>
          <w:szCs w:val="16"/>
        </w:rPr>
        <w:t>Scranton PA 18504</w:t>
      </w:r>
    </w:p>
    <w:p w:rsidR="00BE036C" w:rsidRPr="006D044A" w:rsidRDefault="00BE036C" w:rsidP="003C5A62">
      <w:pPr>
        <w:spacing w:after="0"/>
        <w:jc w:val="center"/>
        <w:rPr>
          <w:sz w:val="16"/>
          <w:szCs w:val="16"/>
        </w:rPr>
      </w:pPr>
      <w:r w:rsidRPr="006D044A">
        <w:rPr>
          <w:sz w:val="16"/>
          <w:szCs w:val="16"/>
        </w:rPr>
        <w:t>Phone: 570-347-9251</w:t>
      </w:r>
    </w:p>
    <w:p w:rsidR="00BE036C" w:rsidRPr="006D044A" w:rsidRDefault="00BE036C" w:rsidP="003C5A62">
      <w:pPr>
        <w:spacing w:after="0"/>
        <w:jc w:val="center"/>
        <w:rPr>
          <w:sz w:val="16"/>
          <w:szCs w:val="16"/>
        </w:rPr>
      </w:pPr>
      <w:r w:rsidRPr="006D044A">
        <w:rPr>
          <w:sz w:val="16"/>
          <w:szCs w:val="16"/>
        </w:rPr>
        <w:t>Fax: 570-347-4354</w:t>
      </w:r>
    </w:p>
    <w:p w:rsidR="00BE036C" w:rsidRPr="006D044A" w:rsidRDefault="00835D25" w:rsidP="003C5A62">
      <w:pPr>
        <w:spacing w:after="0"/>
        <w:jc w:val="center"/>
        <w:rPr>
          <w:sz w:val="16"/>
          <w:szCs w:val="16"/>
        </w:rPr>
      </w:pPr>
      <w:r>
        <w:rPr>
          <w:sz w:val="16"/>
          <w:szCs w:val="16"/>
        </w:rPr>
        <w:t>cathedral-cem@dioceseofscranton.org</w:t>
      </w:r>
    </w:p>
    <w:p w:rsidR="00BE036C" w:rsidRPr="006D044A" w:rsidRDefault="00BE036C" w:rsidP="003C5A62">
      <w:pPr>
        <w:spacing w:after="0"/>
        <w:jc w:val="center"/>
        <w:rPr>
          <w:sz w:val="16"/>
          <w:szCs w:val="16"/>
        </w:rPr>
      </w:pPr>
      <w:r w:rsidRPr="00B5072B">
        <w:rPr>
          <w:b/>
          <w:sz w:val="20"/>
          <w:szCs w:val="20"/>
        </w:rPr>
        <w:t xml:space="preserve">St. Catherine’s Cemetery </w:t>
      </w:r>
      <w:r w:rsidRPr="00B5072B">
        <w:rPr>
          <w:b/>
          <w:sz w:val="20"/>
          <w:szCs w:val="20"/>
        </w:rPr>
        <w:br/>
      </w:r>
      <w:r w:rsidRPr="006D044A">
        <w:rPr>
          <w:sz w:val="16"/>
          <w:szCs w:val="16"/>
        </w:rPr>
        <w:t>(Main Street – Route 435)</w:t>
      </w:r>
    </w:p>
    <w:p w:rsidR="00BE036C" w:rsidRPr="006D044A" w:rsidRDefault="00BE036C" w:rsidP="003C5A62">
      <w:pPr>
        <w:spacing w:after="0"/>
        <w:jc w:val="center"/>
        <w:rPr>
          <w:sz w:val="16"/>
          <w:szCs w:val="16"/>
        </w:rPr>
      </w:pPr>
      <w:r w:rsidRPr="006D044A">
        <w:rPr>
          <w:sz w:val="16"/>
          <w:szCs w:val="16"/>
        </w:rPr>
        <w:t>Moscow PA 18444</w:t>
      </w:r>
    </w:p>
    <w:p w:rsidR="00BE036C" w:rsidRPr="006D044A" w:rsidRDefault="00BE036C" w:rsidP="003C5A62">
      <w:pPr>
        <w:spacing w:after="0"/>
        <w:jc w:val="center"/>
        <w:rPr>
          <w:sz w:val="16"/>
          <w:szCs w:val="16"/>
        </w:rPr>
      </w:pPr>
      <w:r w:rsidRPr="006D044A">
        <w:rPr>
          <w:sz w:val="16"/>
          <w:szCs w:val="16"/>
        </w:rPr>
        <w:t>Phone: 570-842-8411</w:t>
      </w:r>
    </w:p>
    <w:p w:rsidR="00BE036C" w:rsidRPr="006D044A" w:rsidRDefault="00BE036C" w:rsidP="003C5A62">
      <w:pPr>
        <w:spacing w:after="0"/>
        <w:jc w:val="center"/>
        <w:rPr>
          <w:sz w:val="16"/>
          <w:szCs w:val="16"/>
        </w:rPr>
      </w:pPr>
      <w:r w:rsidRPr="006D044A">
        <w:rPr>
          <w:sz w:val="16"/>
          <w:szCs w:val="16"/>
        </w:rPr>
        <w:t>Fax: 570-842-8406</w:t>
      </w:r>
    </w:p>
    <w:p w:rsidR="00BE036C" w:rsidRPr="006D044A" w:rsidRDefault="00835D25" w:rsidP="003C5A62">
      <w:pPr>
        <w:spacing w:after="0"/>
        <w:jc w:val="center"/>
        <w:rPr>
          <w:sz w:val="16"/>
          <w:szCs w:val="16"/>
        </w:rPr>
        <w:sectPr w:rsidR="00BE036C" w:rsidRPr="006D044A" w:rsidSect="00EA546B">
          <w:type w:val="continuous"/>
          <w:pgSz w:w="7920" w:h="12240" w:orient="landscape"/>
          <w:pgMar w:top="720" w:right="720" w:bottom="720" w:left="720" w:header="720" w:footer="720" w:gutter="0"/>
          <w:cols w:num="2" w:space="720"/>
          <w:docGrid w:linePitch="360"/>
        </w:sectPr>
      </w:pPr>
      <w:r>
        <w:rPr>
          <w:sz w:val="16"/>
          <w:szCs w:val="16"/>
        </w:rPr>
        <w:t>stcatherine-cem@dioceseofscranton.org</w:t>
      </w:r>
    </w:p>
    <w:p w:rsidR="00BE036C" w:rsidRDefault="00BE036C" w:rsidP="00B5072B">
      <w:pPr>
        <w:spacing w:after="0"/>
        <w:rPr>
          <w:sz w:val="20"/>
          <w:szCs w:val="20"/>
        </w:rPr>
        <w:sectPr w:rsidR="00BE036C" w:rsidSect="00EA546B">
          <w:type w:val="continuous"/>
          <w:pgSz w:w="7920" w:h="12240" w:orient="landscape"/>
          <w:pgMar w:top="720" w:right="720" w:bottom="720" w:left="720" w:header="720" w:footer="720" w:gutter="0"/>
          <w:cols w:num="2" w:space="720"/>
          <w:docGrid w:linePitch="360"/>
        </w:sectPr>
      </w:pPr>
    </w:p>
    <w:p w:rsidR="00BE036C" w:rsidRPr="003C5A62" w:rsidRDefault="00BE036C" w:rsidP="003C5A62">
      <w:pPr>
        <w:spacing w:after="0"/>
        <w:jc w:val="center"/>
        <w:rPr>
          <w:b/>
          <w:sz w:val="20"/>
          <w:szCs w:val="20"/>
        </w:rPr>
      </w:pPr>
      <w:r w:rsidRPr="003C5A62">
        <w:rPr>
          <w:b/>
          <w:sz w:val="20"/>
          <w:szCs w:val="20"/>
        </w:rPr>
        <w:t>Calvary Cemetery</w:t>
      </w:r>
    </w:p>
    <w:p w:rsidR="00BE036C" w:rsidRPr="006D044A" w:rsidRDefault="00BE036C" w:rsidP="003C5A62">
      <w:pPr>
        <w:spacing w:after="0"/>
        <w:jc w:val="center"/>
        <w:rPr>
          <w:sz w:val="16"/>
          <w:szCs w:val="16"/>
        </w:rPr>
      </w:pPr>
      <w:r w:rsidRPr="006D044A">
        <w:rPr>
          <w:sz w:val="16"/>
          <w:szCs w:val="16"/>
        </w:rPr>
        <w:t>49 South Hunter Highway</w:t>
      </w:r>
    </w:p>
    <w:p w:rsidR="00BE036C" w:rsidRPr="006D044A" w:rsidRDefault="00BE036C" w:rsidP="003C5A62">
      <w:pPr>
        <w:spacing w:after="0"/>
        <w:jc w:val="center"/>
        <w:rPr>
          <w:sz w:val="16"/>
          <w:szCs w:val="16"/>
        </w:rPr>
      </w:pPr>
      <w:bookmarkStart w:id="0" w:name="_GoBack"/>
      <w:bookmarkEnd w:id="0"/>
      <w:r w:rsidRPr="006D044A">
        <w:rPr>
          <w:sz w:val="16"/>
          <w:szCs w:val="16"/>
        </w:rPr>
        <w:t>Drums PA 18222</w:t>
      </w:r>
    </w:p>
    <w:p w:rsidR="00BE036C" w:rsidRPr="006D044A" w:rsidRDefault="00BE036C" w:rsidP="003C5A62">
      <w:pPr>
        <w:spacing w:after="0"/>
        <w:jc w:val="center"/>
        <w:rPr>
          <w:sz w:val="16"/>
          <w:szCs w:val="16"/>
        </w:rPr>
      </w:pPr>
      <w:r w:rsidRPr="006D044A">
        <w:rPr>
          <w:sz w:val="16"/>
          <w:szCs w:val="16"/>
        </w:rPr>
        <w:t>Phone: 570-788-2150</w:t>
      </w:r>
    </w:p>
    <w:p w:rsidR="00BE036C" w:rsidRPr="006D044A" w:rsidRDefault="00BE036C" w:rsidP="003C5A62">
      <w:pPr>
        <w:spacing w:after="0"/>
        <w:jc w:val="center"/>
        <w:rPr>
          <w:sz w:val="16"/>
          <w:szCs w:val="16"/>
        </w:rPr>
      </w:pPr>
      <w:r w:rsidRPr="006D044A">
        <w:rPr>
          <w:sz w:val="16"/>
          <w:szCs w:val="16"/>
        </w:rPr>
        <w:t>Fax: 570-708-2938</w:t>
      </w:r>
    </w:p>
    <w:p w:rsidR="00BE036C" w:rsidRPr="006D044A" w:rsidRDefault="00835D25" w:rsidP="003C5A62">
      <w:pPr>
        <w:spacing w:after="0"/>
        <w:jc w:val="center"/>
        <w:rPr>
          <w:sz w:val="16"/>
          <w:szCs w:val="16"/>
        </w:rPr>
      </w:pPr>
      <w:r>
        <w:rPr>
          <w:sz w:val="16"/>
          <w:szCs w:val="16"/>
        </w:rPr>
        <w:t>calvary-cem@dioceseofscranton.org</w:t>
      </w:r>
    </w:p>
    <w:p w:rsidR="00BE036C" w:rsidRPr="003C5A62" w:rsidRDefault="00BE036C" w:rsidP="003C5A62">
      <w:pPr>
        <w:spacing w:after="0"/>
        <w:jc w:val="center"/>
        <w:rPr>
          <w:b/>
          <w:sz w:val="20"/>
          <w:szCs w:val="20"/>
        </w:rPr>
      </w:pPr>
      <w:r w:rsidRPr="003C5A62">
        <w:rPr>
          <w:b/>
          <w:sz w:val="20"/>
          <w:szCs w:val="20"/>
        </w:rPr>
        <w:t>Mount Olivet Cemetery</w:t>
      </w:r>
    </w:p>
    <w:p w:rsidR="00BE036C" w:rsidRPr="006D044A" w:rsidRDefault="00BE036C" w:rsidP="003C5A62">
      <w:pPr>
        <w:spacing w:after="0"/>
        <w:jc w:val="center"/>
        <w:rPr>
          <w:sz w:val="16"/>
          <w:szCs w:val="16"/>
        </w:rPr>
      </w:pPr>
      <w:r w:rsidRPr="006D044A">
        <w:rPr>
          <w:sz w:val="16"/>
          <w:szCs w:val="16"/>
        </w:rPr>
        <w:t>612 Mount Olivet Road</w:t>
      </w:r>
    </w:p>
    <w:p w:rsidR="00BE036C" w:rsidRPr="006D044A" w:rsidRDefault="00BE036C" w:rsidP="003C5A62">
      <w:pPr>
        <w:spacing w:after="0"/>
        <w:jc w:val="center"/>
        <w:rPr>
          <w:sz w:val="16"/>
          <w:szCs w:val="16"/>
        </w:rPr>
      </w:pPr>
      <w:r w:rsidRPr="006D044A">
        <w:rPr>
          <w:sz w:val="16"/>
          <w:szCs w:val="16"/>
        </w:rPr>
        <w:t>Wyoming PA 18644</w:t>
      </w:r>
    </w:p>
    <w:p w:rsidR="00BE036C" w:rsidRPr="006D044A" w:rsidRDefault="00BE036C" w:rsidP="003C5A62">
      <w:pPr>
        <w:spacing w:after="0"/>
        <w:jc w:val="center"/>
        <w:rPr>
          <w:sz w:val="16"/>
          <w:szCs w:val="16"/>
        </w:rPr>
      </w:pPr>
      <w:r w:rsidRPr="006D044A">
        <w:rPr>
          <w:sz w:val="16"/>
          <w:szCs w:val="16"/>
        </w:rPr>
        <w:t>Phone: 570-696-3636</w:t>
      </w:r>
    </w:p>
    <w:p w:rsidR="00BE036C" w:rsidRPr="006D044A" w:rsidRDefault="00BE036C" w:rsidP="003C5A62">
      <w:pPr>
        <w:spacing w:after="0"/>
        <w:jc w:val="center"/>
        <w:rPr>
          <w:sz w:val="16"/>
          <w:szCs w:val="16"/>
        </w:rPr>
      </w:pPr>
      <w:r w:rsidRPr="006D044A">
        <w:rPr>
          <w:sz w:val="16"/>
          <w:szCs w:val="16"/>
        </w:rPr>
        <w:t>Fax: 570-696-4705</w:t>
      </w:r>
    </w:p>
    <w:p w:rsidR="00BE036C" w:rsidRPr="006D044A" w:rsidRDefault="00835D25" w:rsidP="00835D25">
      <w:pPr>
        <w:spacing w:after="0"/>
        <w:jc w:val="center"/>
        <w:rPr>
          <w:sz w:val="16"/>
          <w:szCs w:val="16"/>
        </w:rPr>
        <w:sectPr w:rsidR="00BE036C" w:rsidRPr="006D044A" w:rsidSect="00EA546B">
          <w:type w:val="continuous"/>
          <w:pgSz w:w="7920" w:h="12240" w:orient="landscape"/>
          <w:pgMar w:top="720" w:right="720" w:bottom="720" w:left="720" w:header="720" w:footer="720" w:gutter="0"/>
          <w:cols w:num="2" w:space="720"/>
          <w:docGrid w:linePitch="360"/>
        </w:sectPr>
      </w:pPr>
      <w:r>
        <w:rPr>
          <w:sz w:val="16"/>
          <w:szCs w:val="16"/>
        </w:rPr>
        <w:t>mtolivet-cem@dioceseofscranton.org</w:t>
      </w:r>
    </w:p>
    <w:p w:rsidR="00BE036C" w:rsidRDefault="00BE036C" w:rsidP="00B5072B">
      <w:pPr>
        <w:spacing w:after="0"/>
        <w:rPr>
          <w:sz w:val="20"/>
          <w:szCs w:val="20"/>
        </w:rPr>
      </w:pPr>
    </w:p>
    <w:p w:rsidR="00BE036C" w:rsidRDefault="00BE036C" w:rsidP="00B5072B">
      <w:pPr>
        <w:spacing w:after="0"/>
        <w:rPr>
          <w:sz w:val="20"/>
          <w:szCs w:val="20"/>
        </w:rPr>
        <w:sectPr w:rsidR="00BE036C" w:rsidSect="00EA546B">
          <w:type w:val="continuous"/>
          <w:pgSz w:w="7920" w:h="12240" w:orient="landscape"/>
          <w:pgMar w:top="720" w:right="720" w:bottom="720" w:left="720" w:header="720" w:footer="720" w:gutter="0"/>
          <w:cols w:num="2" w:space="720"/>
          <w:docGrid w:linePitch="360"/>
        </w:sectPr>
      </w:pPr>
    </w:p>
    <w:p w:rsidR="00BE036C" w:rsidRPr="003C5A62" w:rsidRDefault="00BE036C" w:rsidP="003C5A62">
      <w:pPr>
        <w:spacing w:after="0"/>
        <w:jc w:val="center"/>
        <w:rPr>
          <w:b/>
          <w:sz w:val="20"/>
          <w:szCs w:val="20"/>
        </w:rPr>
      </w:pPr>
      <w:r w:rsidRPr="003C5A62">
        <w:rPr>
          <w:b/>
          <w:sz w:val="20"/>
          <w:szCs w:val="20"/>
        </w:rPr>
        <w:t>Resurrection Cemetery</w:t>
      </w:r>
    </w:p>
    <w:p w:rsidR="00BE036C" w:rsidRPr="006D044A" w:rsidRDefault="00BE036C" w:rsidP="003C5A62">
      <w:pPr>
        <w:spacing w:after="0"/>
        <w:jc w:val="center"/>
        <w:rPr>
          <w:sz w:val="16"/>
          <w:szCs w:val="16"/>
        </w:rPr>
      </w:pPr>
      <w:r w:rsidRPr="006D044A">
        <w:rPr>
          <w:sz w:val="16"/>
          <w:szCs w:val="16"/>
        </w:rPr>
        <w:t>4323 Lycoming Mall Drive</w:t>
      </w:r>
    </w:p>
    <w:p w:rsidR="00BE036C" w:rsidRPr="006D044A" w:rsidRDefault="00BE036C" w:rsidP="003C5A62">
      <w:pPr>
        <w:spacing w:after="0"/>
        <w:jc w:val="center"/>
        <w:rPr>
          <w:sz w:val="16"/>
          <w:szCs w:val="16"/>
        </w:rPr>
      </w:pPr>
      <w:r w:rsidRPr="006D044A">
        <w:rPr>
          <w:sz w:val="16"/>
          <w:szCs w:val="16"/>
        </w:rPr>
        <w:t>P.O. Box 12</w:t>
      </w:r>
    </w:p>
    <w:p w:rsidR="00BE036C" w:rsidRPr="006D044A" w:rsidRDefault="00BE036C" w:rsidP="003C5A62">
      <w:pPr>
        <w:spacing w:after="0"/>
        <w:jc w:val="center"/>
        <w:rPr>
          <w:sz w:val="16"/>
          <w:szCs w:val="16"/>
        </w:rPr>
      </w:pPr>
      <w:r w:rsidRPr="006D044A">
        <w:rPr>
          <w:sz w:val="16"/>
          <w:szCs w:val="16"/>
        </w:rPr>
        <w:t>Montoursville PA 17754</w:t>
      </w:r>
    </w:p>
    <w:p w:rsidR="00BE036C" w:rsidRPr="006D044A" w:rsidRDefault="00BE036C" w:rsidP="003C5A62">
      <w:pPr>
        <w:spacing w:after="0"/>
        <w:jc w:val="center"/>
        <w:rPr>
          <w:sz w:val="16"/>
          <w:szCs w:val="16"/>
        </w:rPr>
      </w:pPr>
      <w:r w:rsidRPr="006D044A">
        <w:rPr>
          <w:sz w:val="16"/>
          <w:szCs w:val="16"/>
        </w:rPr>
        <w:t>Phone: 570-368-2727</w:t>
      </w:r>
    </w:p>
    <w:p w:rsidR="00BE036C" w:rsidRPr="006D044A" w:rsidRDefault="00BE036C" w:rsidP="003C5A62">
      <w:pPr>
        <w:spacing w:after="0"/>
        <w:jc w:val="center"/>
        <w:rPr>
          <w:sz w:val="16"/>
          <w:szCs w:val="16"/>
        </w:rPr>
      </w:pPr>
      <w:r w:rsidRPr="006D044A">
        <w:rPr>
          <w:sz w:val="16"/>
          <w:szCs w:val="16"/>
        </w:rPr>
        <w:t>Fax: 570-368-2727</w:t>
      </w:r>
    </w:p>
    <w:p w:rsidR="00BE036C" w:rsidRPr="00835D25" w:rsidRDefault="000301A5" w:rsidP="003C5A62">
      <w:pPr>
        <w:spacing w:after="0"/>
        <w:jc w:val="center"/>
        <w:rPr>
          <w:sz w:val="16"/>
          <w:szCs w:val="16"/>
        </w:rPr>
      </w:pPr>
      <w:hyperlink r:id="rId8" w:history="1">
        <w:r w:rsidR="00835D25" w:rsidRPr="00D63A2B">
          <w:rPr>
            <w:rStyle w:val="Hyperlink"/>
            <w:sz w:val="16"/>
            <w:szCs w:val="16"/>
          </w:rPr>
          <w:t>cathedral-cem@dioceseofscranton.org</w:t>
        </w:r>
      </w:hyperlink>
      <w:r w:rsidR="00835D25">
        <w:rPr>
          <w:sz w:val="16"/>
          <w:szCs w:val="16"/>
        </w:rPr>
        <w:t xml:space="preserve">                                                                                                                                                                            </w:t>
      </w:r>
    </w:p>
    <w:p w:rsidR="00BE036C" w:rsidRPr="003C5A62" w:rsidRDefault="00BE036C" w:rsidP="00BE7C67">
      <w:pPr>
        <w:spacing w:after="0"/>
        <w:rPr>
          <w:b/>
          <w:sz w:val="20"/>
          <w:szCs w:val="20"/>
        </w:rPr>
      </w:pPr>
      <w:r>
        <w:rPr>
          <w:sz w:val="20"/>
          <w:szCs w:val="20"/>
        </w:rPr>
        <w:t xml:space="preserve">            </w:t>
      </w:r>
      <w:r w:rsidRPr="003C5A62">
        <w:rPr>
          <w:b/>
          <w:sz w:val="20"/>
          <w:szCs w:val="20"/>
        </w:rPr>
        <w:t>Holy Cross Cemetery</w:t>
      </w:r>
    </w:p>
    <w:p w:rsidR="00BE036C" w:rsidRPr="006D044A" w:rsidRDefault="00BE036C" w:rsidP="005B1D29">
      <w:pPr>
        <w:spacing w:after="0"/>
        <w:jc w:val="center"/>
        <w:rPr>
          <w:sz w:val="16"/>
          <w:szCs w:val="16"/>
        </w:rPr>
      </w:pPr>
      <w:r w:rsidRPr="006D044A">
        <w:rPr>
          <w:sz w:val="16"/>
          <w:szCs w:val="16"/>
        </w:rPr>
        <w:t>(Oak &amp; Keyser Ave, Old Forge)</w:t>
      </w:r>
    </w:p>
    <w:p w:rsidR="00835D25" w:rsidRPr="006D044A" w:rsidRDefault="0038148F" w:rsidP="00835D25">
      <w:pPr>
        <w:spacing w:after="0"/>
        <w:jc w:val="center"/>
        <w:rPr>
          <w:sz w:val="16"/>
          <w:szCs w:val="16"/>
        </w:rPr>
      </w:pPr>
      <w:r w:rsidRPr="006D044A">
        <w:rPr>
          <w:sz w:val="16"/>
          <w:szCs w:val="16"/>
        </w:rPr>
        <w:t>C/o</w:t>
      </w:r>
      <w:r w:rsidR="00BE036C" w:rsidRPr="006D044A">
        <w:rPr>
          <w:sz w:val="16"/>
          <w:szCs w:val="16"/>
        </w:rPr>
        <w:t xml:space="preserve"> Cathedral Cemetery</w:t>
      </w:r>
    </w:p>
    <w:p w:rsidR="00BE036C" w:rsidRPr="006D044A" w:rsidRDefault="00BE036C" w:rsidP="005B1D29">
      <w:pPr>
        <w:spacing w:after="0"/>
        <w:jc w:val="center"/>
        <w:rPr>
          <w:sz w:val="16"/>
          <w:szCs w:val="16"/>
        </w:rPr>
      </w:pPr>
      <w:r w:rsidRPr="006D044A">
        <w:rPr>
          <w:sz w:val="16"/>
          <w:szCs w:val="16"/>
        </w:rPr>
        <w:t xml:space="preserve">1708 </w:t>
      </w:r>
      <w:proofErr w:type="spellStart"/>
      <w:r w:rsidRPr="006D044A">
        <w:rPr>
          <w:sz w:val="16"/>
          <w:szCs w:val="16"/>
        </w:rPr>
        <w:t>Oram</w:t>
      </w:r>
      <w:proofErr w:type="spellEnd"/>
      <w:r w:rsidRPr="006D044A">
        <w:rPr>
          <w:sz w:val="16"/>
          <w:szCs w:val="16"/>
        </w:rPr>
        <w:t xml:space="preserve"> Street</w:t>
      </w:r>
    </w:p>
    <w:p w:rsidR="00BE036C" w:rsidRPr="006D044A" w:rsidRDefault="00BE036C" w:rsidP="005B1D29">
      <w:pPr>
        <w:spacing w:after="0"/>
        <w:jc w:val="center"/>
        <w:rPr>
          <w:sz w:val="16"/>
          <w:szCs w:val="16"/>
        </w:rPr>
      </w:pPr>
      <w:r w:rsidRPr="006D044A">
        <w:rPr>
          <w:sz w:val="16"/>
          <w:szCs w:val="16"/>
        </w:rPr>
        <w:t>Scranton PA 18504</w:t>
      </w:r>
    </w:p>
    <w:p w:rsidR="00BE036C" w:rsidRDefault="00835D25" w:rsidP="00835D25">
      <w:pPr>
        <w:spacing w:after="0"/>
        <w:jc w:val="center"/>
        <w:rPr>
          <w:sz w:val="16"/>
          <w:szCs w:val="16"/>
        </w:rPr>
        <w:sectPr w:rsidR="00BE036C" w:rsidSect="00BE7C67">
          <w:type w:val="continuous"/>
          <w:pgSz w:w="7920" w:h="12240" w:orient="landscape"/>
          <w:pgMar w:top="720" w:right="720" w:bottom="720" w:left="720" w:header="720" w:footer="720" w:gutter="0"/>
          <w:cols w:num="2" w:space="720"/>
          <w:docGrid w:linePitch="360"/>
        </w:sectPr>
      </w:pPr>
      <w:r>
        <w:rPr>
          <w:sz w:val="16"/>
          <w:szCs w:val="16"/>
        </w:rPr>
        <w:t>Phone: 570-347-9251</w:t>
      </w:r>
    </w:p>
    <w:p w:rsidR="00835D25" w:rsidRDefault="00835D25" w:rsidP="005B1D29">
      <w:pPr>
        <w:spacing w:after="0"/>
        <w:rPr>
          <w:sz w:val="16"/>
          <w:szCs w:val="16"/>
        </w:rPr>
      </w:pPr>
      <w:r>
        <w:rPr>
          <w:sz w:val="16"/>
          <w:szCs w:val="16"/>
        </w:rPr>
        <w:t xml:space="preserve">                                                                                                                                   </w:t>
      </w:r>
    </w:p>
    <w:p w:rsidR="00BE036C" w:rsidRPr="006D044A" w:rsidRDefault="00835D25" w:rsidP="005B1D29">
      <w:pPr>
        <w:spacing w:after="0"/>
        <w:rPr>
          <w:sz w:val="16"/>
          <w:szCs w:val="16"/>
        </w:rPr>
      </w:pPr>
      <w:r>
        <w:rPr>
          <w:sz w:val="16"/>
          <w:szCs w:val="16"/>
        </w:rPr>
        <w:t xml:space="preserve">   </w:t>
      </w:r>
    </w:p>
    <w:p w:rsidR="001B2093" w:rsidRDefault="001B2093" w:rsidP="001B2093">
      <w:pPr>
        <w:spacing w:after="0"/>
        <w:jc w:val="center"/>
        <w:rPr>
          <w:b/>
          <w:sz w:val="20"/>
          <w:szCs w:val="20"/>
          <w:highlight w:val="yellow"/>
        </w:rPr>
      </w:pPr>
    </w:p>
    <w:p w:rsidR="001B2093" w:rsidRDefault="00835D25" w:rsidP="001B2093">
      <w:pPr>
        <w:spacing w:after="0"/>
        <w:jc w:val="center"/>
        <w:rPr>
          <w:b/>
          <w:sz w:val="20"/>
          <w:szCs w:val="20"/>
        </w:rPr>
      </w:pPr>
      <w:r>
        <w:rPr>
          <w:b/>
          <w:sz w:val="20"/>
          <w:szCs w:val="20"/>
        </w:rPr>
        <w:t>Office of Property and Risk Management</w:t>
      </w:r>
    </w:p>
    <w:p w:rsidR="00BE036C" w:rsidRPr="006D044A" w:rsidRDefault="00BE036C" w:rsidP="00BE7C67">
      <w:pPr>
        <w:spacing w:after="0"/>
        <w:jc w:val="center"/>
        <w:rPr>
          <w:sz w:val="16"/>
          <w:szCs w:val="16"/>
        </w:rPr>
      </w:pPr>
      <w:r w:rsidRPr="006D044A">
        <w:rPr>
          <w:sz w:val="16"/>
          <w:szCs w:val="16"/>
        </w:rPr>
        <w:t>Catholic Cemeteries</w:t>
      </w:r>
    </w:p>
    <w:p w:rsidR="00BE036C" w:rsidRPr="006D044A" w:rsidRDefault="00BE036C" w:rsidP="00CE69C7">
      <w:pPr>
        <w:spacing w:after="0"/>
        <w:jc w:val="center"/>
        <w:rPr>
          <w:sz w:val="16"/>
          <w:szCs w:val="16"/>
        </w:rPr>
      </w:pPr>
      <w:r w:rsidRPr="006D044A">
        <w:rPr>
          <w:sz w:val="16"/>
          <w:szCs w:val="16"/>
        </w:rPr>
        <w:t>Diocese of Scranton</w:t>
      </w:r>
    </w:p>
    <w:p w:rsidR="00BE036C" w:rsidRPr="006D044A" w:rsidRDefault="00BE036C" w:rsidP="00CE69C7">
      <w:pPr>
        <w:spacing w:after="0"/>
        <w:jc w:val="center"/>
        <w:rPr>
          <w:sz w:val="16"/>
          <w:szCs w:val="16"/>
        </w:rPr>
      </w:pPr>
      <w:r>
        <w:rPr>
          <w:sz w:val="16"/>
          <w:szCs w:val="16"/>
        </w:rPr>
        <w:t>300 Wyoming Ave.</w:t>
      </w:r>
    </w:p>
    <w:p w:rsidR="00BE036C" w:rsidRPr="006D044A" w:rsidRDefault="00BE036C" w:rsidP="00BE7C67">
      <w:pPr>
        <w:spacing w:after="0"/>
        <w:jc w:val="center"/>
        <w:rPr>
          <w:sz w:val="16"/>
          <w:szCs w:val="16"/>
        </w:rPr>
      </w:pPr>
      <w:r>
        <w:rPr>
          <w:sz w:val="16"/>
          <w:szCs w:val="16"/>
        </w:rPr>
        <w:t>Scranton, PA 18503</w:t>
      </w:r>
    </w:p>
    <w:p w:rsidR="00BE036C" w:rsidRPr="006D044A" w:rsidRDefault="00BE036C" w:rsidP="00BE7C67">
      <w:pPr>
        <w:spacing w:after="0"/>
        <w:jc w:val="center"/>
        <w:rPr>
          <w:sz w:val="16"/>
          <w:szCs w:val="16"/>
        </w:rPr>
      </w:pPr>
      <w:r w:rsidRPr="006D044A">
        <w:rPr>
          <w:sz w:val="16"/>
          <w:szCs w:val="16"/>
        </w:rPr>
        <w:t>Ph</w:t>
      </w:r>
      <w:r w:rsidR="00223A8D">
        <w:rPr>
          <w:sz w:val="16"/>
          <w:szCs w:val="16"/>
        </w:rPr>
        <w:t xml:space="preserve">one: 570-558-4310 </w:t>
      </w:r>
    </w:p>
    <w:p w:rsidR="00BE036C" w:rsidRPr="00A53B32" w:rsidRDefault="00223A8D" w:rsidP="00BE7C67">
      <w:pPr>
        <w:spacing w:after="0"/>
        <w:jc w:val="center"/>
        <w:rPr>
          <w:sz w:val="16"/>
          <w:szCs w:val="16"/>
        </w:rPr>
      </w:pPr>
      <w:r w:rsidRPr="00A53B32">
        <w:rPr>
          <w:sz w:val="16"/>
          <w:szCs w:val="16"/>
        </w:rPr>
        <w:t>Fax: 570-558-4311</w:t>
      </w:r>
    </w:p>
    <w:p w:rsidR="00BE036C" w:rsidRPr="006D044A" w:rsidRDefault="00223A8D" w:rsidP="00BE7C67">
      <w:pPr>
        <w:spacing w:after="0"/>
        <w:jc w:val="center"/>
        <w:rPr>
          <w:sz w:val="16"/>
          <w:szCs w:val="16"/>
        </w:rPr>
      </w:pPr>
      <w:r w:rsidRPr="00A53B32">
        <w:rPr>
          <w:sz w:val="16"/>
          <w:szCs w:val="16"/>
        </w:rPr>
        <w:t>www.</w:t>
      </w:r>
      <w:r w:rsidR="00BE036C" w:rsidRPr="00A53B32">
        <w:rPr>
          <w:sz w:val="16"/>
          <w:szCs w:val="16"/>
        </w:rPr>
        <w:t>dioceseofscranton.org</w:t>
      </w:r>
    </w:p>
    <w:p w:rsidR="00BE036C" w:rsidRDefault="00BE036C" w:rsidP="00BE7C67">
      <w:pPr>
        <w:spacing w:after="0"/>
        <w:jc w:val="center"/>
        <w:rPr>
          <w:sz w:val="20"/>
          <w:szCs w:val="20"/>
        </w:rPr>
      </w:pPr>
    </w:p>
    <w:p w:rsidR="001B2093" w:rsidRPr="00223A8D" w:rsidRDefault="001B2093" w:rsidP="00BE7C67">
      <w:pPr>
        <w:spacing w:after="0"/>
        <w:jc w:val="center"/>
        <w:rPr>
          <w:b/>
          <w:sz w:val="20"/>
          <w:szCs w:val="20"/>
        </w:rPr>
      </w:pPr>
    </w:p>
    <w:p w:rsidR="00BE036C" w:rsidRDefault="00835D25" w:rsidP="00911422">
      <w:pPr>
        <w:spacing w:after="0"/>
        <w:jc w:val="center"/>
        <w:rPr>
          <w:b/>
          <w:sz w:val="20"/>
          <w:szCs w:val="20"/>
        </w:rPr>
      </w:pPr>
      <w:r>
        <w:rPr>
          <w:b/>
          <w:sz w:val="20"/>
          <w:szCs w:val="20"/>
        </w:rPr>
        <w:t>REVISED January 2019</w:t>
      </w:r>
    </w:p>
    <w:p w:rsidR="00BE036C" w:rsidRPr="00BE7C67" w:rsidRDefault="00BE036C" w:rsidP="00BE7C67">
      <w:pPr>
        <w:spacing w:after="0"/>
        <w:rPr>
          <w:b/>
          <w:sz w:val="20"/>
          <w:szCs w:val="20"/>
        </w:rPr>
        <w:sectPr w:rsidR="00BE036C" w:rsidRPr="00BE7C67" w:rsidSect="00BE7C67">
          <w:type w:val="continuous"/>
          <w:pgSz w:w="7920" w:h="12240" w:orient="landscape"/>
          <w:pgMar w:top="720" w:right="720" w:bottom="720" w:left="720" w:header="720" w:footer="720" w:gutter="0"/>
          <w:cols w:space="720"/>
          <w:docGrid w:linePitch="360"/>
        </w:sectPr>
      </w:pPr>
    </w:p>
    <w:p w:rsidR="00BE036C" w:rsidRDefault="00BE036C" w:rsidP="0079641D">
      <w:pPr>
        <w:spacing w:after="0"/>
        <w:jc w:val="center"/>
        <w:rPr>
          <w:sz w:val="20"/>
          <w:szCs w:val="20"/>
        </w:rPr>
      </w:pPr>
    </w:p>
    <w:p w:rsidR="00BE036C" w:rsidRPr="0078159E" w:rsidRDefault="00BE036C" w:rsidP="00BC7CAC">
      <w:pPr>
        <w:spacing w:after="0"/>
        <w:jc w:val="center"/>
        <w:rPr>
          <w:rFonts w:ascii="Lucida Handwriting" w:hAnsi="Lucida Handwriting"/>
          <w:b/>
          <w:sz w:val="28"/>
          <w:szCs w:val="28"/>
        </w:rPr>
      </w:pPr>
      <w:r w:rsidRPr="0078159E">
        <w:rPr>
          <w:rFonts w:ascii="Lucida Handwriting" w:hAnsi="Lucida Handwriting"/>
          <w:b/>
          <w:sz w:val="28"/>
          <w:szCs w:val="28"/>
        </w:rPr>
        <w:t>Catholic Cemeteries</w:t>
      </w:r>
    </w:p>
    <w:p w:rsidR="00BE036C" w:rsidRPr="00D55563" w:rsidRDefault="00BE036C" w:rsidP="00BC7CAC">
      <w:pPr>
        <w:spacing w:after="0"/>
        <w:jc w:val="center"/>
        <w:rPr>
          <w:rFonts w:ascii="Lucida Handwriting" w:hAnsi="Lucida Handwriting"/>
          <w:b/>
          <w:sz w:val="28"/>
          <w:szCs w:val="28"/>
        </w:rPr>
      </w:pPr>
      <w:r w:rsidRPr="00D55563">
        <w:rPr>
          <w:rFonts w:ascii="Lucida Handwriting" w:hAnsi="Lucida Handwriting"/>
          <w:b/>
          <w:sz w:val="28"/>
          <w:szCs w:val="28"/>
        </w:rPr>
        <w:t>A Place of Prayer</w:t>
      </w:r>
    </w:p>
    <w:p w:rsidR="00BE036C" w:rsidRDefault="00BE036C" w:rsidP="006D044A">
      <w:pPr>
        <w:spacing w:after="0"/>
        <w:rPr>
          <w:sz w:val="20"/>
          <w:szCs w:val="20"/>
        </w:rPr>
      </w:pPr>
    </w:p>
    <w:p w:rsidR="00BE036C" w:rsidRDefault="00BE036C" w:rsidP="00BC7CAC">
      <w:pPr>
        <w:spacing w:after="0"/>
        <w:ind w:firstLine="288"/>
        <w:rPr>
          <w:sz w:val="20"/>
          <w:szCs w:val="20"/>
        </w:rPr>
      </w:pPr>
      <w:r>
        <w:rPr>
          <w:sz w:val="20"/>
          <w:szCs w:val="20"/>
        </w:rPr>
        <w:t xml:space="preserve">“God so loved the world that He gave His only begotten Son that those who believe in Him may not perish, but may have life everlasting.” </w:t>
      </w:r>
      <w:r w:rsidRPr="00BC7CAC">
        <w:rPr>
          <w:i/>
          <w:sz w:val="20"/>
          <w:szCs w:val="20"/>
        </w:rPr>
        <w:t>(John 3:16)</w:t>
      </w:r>
    </w:p>
    <w:p w:rsidR="00BE036C" w:rsidRDefault="00BE036C" w:rsidP="00BC7CAC">
      <w:pPr>
        <w:spacing w:after="0"/>
        <w:ind w:firstLine="288"/>
        <w:rPr>
          <w:sz w:val="20"/>
          <w:szCs w:val="20"/>
        </w:rPr>
      </w:pPr>
    </w:p>
    <w:p w:rsidR="00BE036C" w:rsidRDefault="00BE036C" w:rsidP="00BC7CAC">
      <w:pPr>
        <w:spacing w:after="0"/>
        <w:ind w:firstLine="288"/>
        <w:rPr>
          <w:sz w:val="20"/>
          <w:szCs w:val="20"/>
        </w:rPr>
      </w:pPr>
      <w:r>
        <w:rPr>
          <w:sz w:val="20"/>
          <w:szCs w:val="20"/>
        </w:rPr>
        <w:t>Above all else, a Catholic Cemetery is a place of prayer. It is a place where we can remember our loved ones and intercede with God to grant them eternal happiness.</w:t>
      </w:r>
    </w:p>
    <w:p w:rsidR="00BE036C" w:rsidRDefault="00BE036C" w:rsidP="00BC7CAC">
      <w:pPr>
        <w:spacing w:after="0"/>
        <w:ind w:firstLine="288"/>
        <w:rPr>
          <w:sz w:val="20"/>
          <w:szCs w:val="20"/>
        </w:rPr>
      </w:pPr>
    </w:p>
    <w:p w:rsidR="00BE036C" w:rsidRDefault="00BE036C" w:rsidP="00BC7CAC">
      <w:pPr>
        <w:spacing w:after="0"/>
        <w:ind w:firstLine="288"/>
        <w:rPr>
          <w:sz w:val="20"/>
          <w:szCs w:val="20"/>
        </w:rPr>
      </w:pPr>
      <w:r>
        <w:rPr>
          <w:sz w:val="20"/>
          <w:szCs w:val="20"/>
        </w:rPr>
        <w:t>This religious character of a Catholic Cemetery is carefully nourished by the Church. The ritual and prayers at death and burial reflect the Church’s desire to keep her cemeteries strongly “God oriented.”</w:t>
      </w:r>
    </w:p>
    <w:p w:rsidR="00BE036C" w:rsidRDefault="00BE036C" w:rsidP="00BC7CAC">
      <w:pPr>
        <w:spacing w:after="0"/>
        <w:ind w:firstLine="288"/>
        <w:rPr>
          <w:sz w:val="20"/>
          <w:szCs w:val="20"/>
        </w:rPr>
      </w:pPr>
    </w:p>
    <w:p w:rsidR="00BE036C" w:rsidRDefault="00BE036C" w:rsidP="00BC7CAC">
      <w:pPr>
        <w:spacing w:after="0"/>
        <w:ind w:firstLine="288"/>
        <w:rPr>
          <w:sz w:val="20"/>
          <w:szCs w:val="20"/>
        </w:rPr>
      </w:pPr>
      <w:r>
        <w:rPr>
          <w:sz w:val="20"/>
          <w:szCs w:val="20"/>
        </w:rPr>
        <w:t>Some of the specific prayers and services associated with our Catholic Cemeteries are:</w:t>
      </w:r>
    </w:p>
    <w:p w:rsidR="00BE036C" w:rsidRDefault="00BE036C" w:rsidP="006D044A">
      <w:pPr>
        <w:spacing w:after="0"/>
        <w:rPr>
          <w:sz w:val="20"/>
          <w:szCs w:val="20"/>
        </w:rPr>
      </w:pPr>
    </w:p>
    <w:p w:rsidR="00BE036C" w:rsidRDefault="00BE036C" w:rsidP="00A437F6">
      <w:pPr>
        <w:pStyle w:val="ListParagraph"/>
        <w:numPr>
          <w:ilvl w:val="0"/>
          <w:numId w:val="5"/>
        </w:numPr>
        <w:spacing w:after="0"/>
        <w:rPr>
          <w:sz w:val="20"/>
          <w:szCs w:val="20"/>
        </w:rPr>
      </w:pPr>
      <w:r>
        <w:rPr>
          <w:sz w:val="20"/>
          <w:szCs w:val="20"/>
        </w:rPr>
        <w:t>At the time of each interment the priest offers prayers for the deceased, for those buried in the Cemetery and for those attending the funeral. An indulgence, applicable only to the souls in Purgatory, is granted to the faithful who devoutly visit a cemetery and pray, even if only mentally, for the departed. The indulgence is plenary, each day from the 1</w:t>
      </w:r>
      <w:r w:rsidRPr="00BC7CAC">
        <w:rPr>
          <w:sz w:val="20"/>
          <w:szCs w:val="20"/>
          <w:vertAlign w:val="superscript"/>
        </w:rPr>
        <w:t>st</w:t>
      </w:r>
      <w:r>
        <w:rPr>
          <w:sz w:val="20"/>
          <w:szCs w:val="20"/>
        </w:rPr>
        <w:t xml:space="preserve"> to the 8</w:t>
      </w:r>
      <w:r w:rsidRPr="00BC7CAC">
        <w:rPr>
          <w:sz w:val="20"/>
          <w:szCs w:val="20"/>
          <w:vertAlign w:val="superscript"/>
        </w:rPr>
        <w:t>th</w:t>
      </w:r>
      <w:r>
        <w:rPr>
          <w:sz w:val="20"/>
          <w:szCs w:val="20"/>
        </w:rPr>
        <w:t xml:space="preserve"> of November, on other days of the year it is partial.</w:t>
      </w:r>
    </w:p>
    <w:p w:rsidR="00BE036C" w:rsidRDefault="00BE036C" w:rsidP="00BC7CAC">
      <w:pPr>
        <w:pStyle w:val="ListParagraph"/>
        <w:spacing w:after="0"/>
        <w:rPr>
          <w:sz w:val="20"/>
          <w:szCs w:val="20"/>
        </w:rPr>
      </w:pPr>
    </w:p>
    <w:p w:rsidR="00BE036C" w:rsidRDefault="00BE036C" w:rsidP="00A437F6">
      <w:pPr>
        <w:pStyle w:val="ListParagraph"/>
        <w:numPr>
          <w:ilvl w:val="0"/>
          <w:numId w:val="5"/>
        </w:numPr>
        <w:spacing w:after="0"/>
        <w:rPr>
          <w:sz w:val="20"/>
          <w:szCs w:val="20"/>
        </w:rPr>
      </w:pPr>
      <w:r>
        <w:rPr>
          <w:sz w:val="20"/>
          <w:szCs w:val="20"/>
        </w:rPr>
        <w:t>O</w:t>
      </w:r>
      <w:r w:rsidR="000B62A2">
        <w:rPr>
          <w:sz w:val="20"/>
          <w:szCs w:val="20"/>
        </w:rPr>
        <w:t>n Memorial Day</w:t>
      </w:r>
      <w:r>
        <w:rPr>
          <w:sz w:val="20"/>
          <w:szCs w:val="20"/>
        </w:rPr>
        <w:t>, Mass is offered in each of the Diocesan Cemeteries for the repose of the souls of all those buried in the cemetery.</w:t>
      </w:r>
    </w:p>
    <w:p w:rsidR="00BE036C" w:rsidRPr="00BC7CAC" w:rsidRDefault="00BE036C" w:rsidP="00BC7CAC">
      <w:pPr>
        <w:pStyle w:val="ListParagraph"/>
        <w:rPr>
          <w:sz w:val="20"/>
          <w:szCs w:val="20"/>
        </w:rPr>
      </w:pPr>
    </w:p>
    <w:p w:rsidR="00BE036C" w:rsidRDefault="00BE036C" w:rsidP="00BC7CAC">
      <w:pPr>
        <w:pStyle w:val="ListParagraph"/>
        <w:spacing w:after="0"/>
        <w:rPr>
          <w:sz w:val="20"/>
          <w:szCs w:val="20"/>
        </w:rPr>
      </w:pPr>
    </w:p>
    <w:p w:rsidR="00BE036C" w:rsidRDefault="00BE036C" w:rsidP="00A437F6">
      <w:pPr>
        <w:pStyle w:val="ListParagraph"/>
        <w:numPr>
          <w:ilvl w:val="0"/>
          <w:numId w:val="5"/>
        </w:numPr>
        <w:spacing w:after="0"/>
        <w:rPr>
          <w:sz w:val="20"/>
          <w:szCs w:val="20"/>
        </w:rPr>
      </w:pPr>
      <w:r>
        <w:rPr>
          <w:sz w:val="20"/>
          <w:szCs w:val="20"/>
        </w:rPr>
        <w:t>The thousands of prayers offered by those visiting the cemetery for their loved ones surely make the cemetery a “holy place.”</w:t>
      </w:r>
    </w:p>
    <w:p w:rsidR="00BE036C" w:rsidRDefault="00BE036C" w:rsidP="00BC7CAC">
      <w:pPr>
        <w:spacing w:after="0"/>
        <w:rPr>
          <w:sz w:val="20"/>
          <w:szCs w:val="20"/>
        </w:rPr>
      </w:pPr>
    </w:p>
    <w:p w:rsidR="00BE036C" w:rsidRDefault="00BE036C" w:rsidP="00BC7CAC">
      <w:pPr>
        <w:spacing w:after="0"/>
        <w:rPr>
          <w:sz w:val="20"/>
          <w:szCs w:val="20"/>
        </w:rPr>
      </w:pPr>
    </w:p>
    <w:p w:rsidR="00BE036C" w:rsidRDefault="00BE036C" w:rsidP="00AA60D2">
      <w:pPr>
        <w:spacing w:after="0"/>
        <w:jc w:val="center"/>
        <w:rPr>
          <w:b/>
          <w:sz w:val="24"/>
          <w:szCs w:val="24"/>
        </w:rPr>
      </w:pPr>
    </w:p>
    <w:p w:rsidR="00BE036C" w:rsidRPr="00B468C8" w:rsidRDefault="00BE036C" w:rsidP="001B0157">
      <w:pPr>
        <w:pStyle w:val="ListParagraph"/>
        <w:numPr>
          <w:ilvl w:val="0"/>
          <w:numId w:val="7"/>
        </w:numPr>
        <w:spacing w:after="0"/>
        <w:ind w:left="2160"/>
        <w:rPr>
          <w:sz w:val="18"/>
          <w:szCs w:val="18"/>
        </w:rPr>
      </w:pPr>
      <w:r w:rsidRPr="00B468C8">
        <w:rPr>
          <w:sz w:val="18"/>
          <w:szCs w:val="18"/>
        </w:rPr>
        <w:lastRenderedPageBreak/>
        <w:t>General Regulations</w:t>
      </w:r>
      <w:r>
        <w:rPr>
          <w:sz w:val="18"/>
          <w:szCs w:val="18"/>
        </w:rPr>
        <w:t>…………………………………….4</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Interments…………………………………………………..5</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Vaults…………………………………………………………..6</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Cremation……………………………………………………6</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Mausoleums………………………………………………..8</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Sequence of Inheritan</w:t>
      </w:r>
      <w:r>
        <w:rPr>
          <w:sz w:val="18"/>
          <w:szCs w:val="18"/>
        </w:rPr>
        <w:t>ce…………………………….10</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Quality of Monument</w:t>
      </w:r>
      <w:r>
        <w:rPr>
          <w:sz w:val="18"/>
          <w:szCs w:val="18"/>
        </w:rPr>
        <w:t>s……………………………….11</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Restrictions Rega</w:t>
      </w:r>
      <w:r>
        <w:rPr>
          <w:sz w:val="18"/>
          <w:szCs w:val="18"/>
        </w:rPr>
        <w:t>rding Monuments……………12</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Design of Monuments………………………………..12</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Size of Monuments…………………………………….13</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Foundations for Upright</w:t>
      </w:r>
      <w:r>
        <w:rPr>
          <w:sz w:val="18"/>
          <w:szCs w:val="18"/>
        </w:rPr>
        <w:t xml:space="preserve"> Monuments………...14</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Contractors and Workman R</w:t>
      </w:r>
      <w:r>
        <w:rPr>
          <w:sz w:val="18"/>
          <w:szCs w:val="18"/>
        </w:rPr>
        <w:t>egulations……..15</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Grave Markers…………………………………………..16</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Lot Markers……………………………………………….17</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Plants, Trees, Shrubs</w:t>
      </w:r>
      <w:r>
        <w:rPr>
          <w:sz w:val="18"/>
          <w:szCs w:val="18"/>
        </w:rPr>
        <w:t>…………………………………17</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Flowers……………………………………………………..18</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sidRPr="00B468C8">
        <w:rPr>
          <w:sz w:val="18"/>
          <w:szCs w:val="18"/>
        </w:rPr>
        <w:t>Urns, Boxes and Vigil Lig</w:t>
      </w:r>
      <w:r>
        <w:rPr>
          <w:sz w:val="18"/>
          <w:szCs w:val="18"/>
        </w:rPr>
        <w:t>hts……………………….19</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Bouquet Holders……………………………………….19</w:t>
      </w:r>
    </w:p>
    <w:p w:rsidR="00BE036C" w:rsidRPr="00B468C8" w:rsidRDefault="00BE036C" w:rsidP="001B0157">
      <w:pPr>
        <w:pStyle w:val="ListParagraph"/>
        <w:spacing w:after="100" w:afterAutospacing="1"/>
        <w:ind w:left="2160"/>
        <w:rPr>
          <w:sz w:val="18"/>
          <w:szCs w:val="18"/>
        </w:rPr>
      </w:pPr>
    </w:p>
    <w:p w:rsidR="00BE036C" w:rsidRPr="00B468C8" w:rsidRDefault="00BE036C" w:rsidP="001B0157">
      <w:pPr>
        <w:pStyle w:val="ListParagraph"/>
        <w:numPr>
          <w:ilvl w:val="0"/>
          <w:numId w:val="7"/>
        </w:numPr>
        <w:spacing w:after="100" w:afterAutospacing="1"/>
        <w:ind w:left="2160"/>
        <w:rPr>
          <w:sz w:val="18"/>
          <w:szCs w:val="18"/>
        </w:rPr>
      </w:pPr>
      <w:r>
        <w:rPr>
          <w:sz w:val="18"/>
          <w:szCs w:val="18"/>
        </w:rPr>
        <w:t>Other Restrictions……………………………………..19</w:t>
      </w:r>
    </w:p>
    <w:p w:rsidR="00BE036C" w:rsidRPr="00B468C8" w:rsidRDefault="00BE036C" w:rsidP="001B0157">
      <w:pPr>
        <w:pStyle w:val="ListParagraph"/>
        <w:spacing w:after="100" w:afterAutospacing="1"/>
        <w:ind w:left="2160"/>
        <w:rPr>
          <w:sz w:val="18"/>
          <w:szCs w:val="18"/>
        </w:rPr>
      </w:pPr>
    </w:p>
    <w:p w:rsidR="00BE036C" w:rsidRDefault="00BE036C" w:rsidP="001B0157">
      <w:pPr>
        <w:pStyle w:val="ListParagraph"/>
        <w:numPr>
          <w:ilvl w:val="0"/>
          <w:numId w:val="7"/>
        </w:numPr>
        <w:spacing w:after="100" w:afterAutospacing="1"/>
        <w:ind w:left="2160"/>
        <w:rPr>
          <w:sz w:val="18"/>
          <w:szCs w:val="18"/>
        </w:rPr>
      </w:pPr>
      <w:r>
        <w:rPr>
          <w:sz w:val="18"/>
          <w:szCs w:val="18"/>
        </w:rPr>
        <w:t>Correction of Errors…………………………………..20</w:t>
      </w:r>
    </w:p>
    <w:p w:rsidR="00BE036C" w:rsidRPr="00B468C8" w:rsidRDefault="00BE036C" w:rsidP="00B468C8">
      <w:pPr>
        <w:pStyle w:val="ListParagraph"/>
        <w:rPr>
          <w:sz w:val="18"/>
          <w:szCs w:val="18"/>
        </w:rPr>
      </w:pPr>
    </w:p>
    <w:p w:rsidR="00BE036C" w:rsidRDefault="00BE036C" w:rsidP="00D55563">
      <w:pPr>
        <w:pStyle w:val="ListParagraph"/>
        <w:spacing w:after="0"/>
        <w:ind w:left="0"/>
        <w:jc w:val="center"/>
        <w:rPr>
          <w:b/>
          <w:sz w:val="18"/>
          <w:szCs w:val="18"/>
        </w:rPr>
      </w:pPr>
      <w:r w:rsidRPr="00B468C8">
        <w:rPr>
          <w:b/>
          <w:sz w:val="20"/>
          <w:szCs w:val="20"/>
        </w:rPr>
        <w:t>I  GENERAL REGULATIONS</w:t>
      </w:r>
    </w:p>
    <w:p w:rsidR="00BE036C" w:rsidRDefault="00BE036C" w:rsidP="00B468C8">
      <w:pPr>
        <w:pStyle w:val="ListParagraph"/>
        <w:spacing w:after="0"/>
        <w:ind w:left="790"/>
        <w:jc w:val="center"/>
        <w:rPr>
          <w:b/>
          <w:sz w:val="18"/>
          <w:szCs w:val="18"/>
        </w:rPr>
      </w:pPr>
    </w:p>
    <w:p w:rsidR="00BE036C" w:rsidRDefault="00BE036C" w:rsidP="00B468C8">
      <w:pPr>
        <w:pStyle w:val="ListParagraph"/>
        <w:numPr>
          <w:ilvl w:val="0"/>
          <w:numId w:val="8"/>
        </w:numPr>
        <w:spacing w:after="0"/>
        <w:rPr>
          <w:sz w:val="18"/>
          <w:szCs w:val="18"/>
        </w:rPr>
      </w:pPr>
      <w:r>
        <w:rPr>
          <w:sz w:val="18"/>
          <w:szCs w:val="18"/>
        </w:rPr>
        <w:t>The Cemetery Authorities, in all cases, will be the judge of the type of material to be used, the construction, the design, the size, and the location of all stone work placed in the Cemetery.</w:t>
      </w:r>
    </w:p>
    <w:p w:rsidR="00BE036C" w:rsidRDefault="00BE036C" w:rsidP="00B468C8">
      <w:pPr>
        <w:spacing w:after="0"/>
        <w:rPr>
          <w:sz w:val="18"/>
          <w:szCs w:val="18"/>
        </w:rPr>
      </w:pPr>
    </w:p>
    <w:p w:rsidR="00BE036C" w:rsidRDefault="00BE036C" w:rsidP="00B468C8">
      <w:pPr>
        <w:pStyle w:val="ListParagraph"/>
        <w:numPr>
          <w:ilvl w:val="0"/>
          <w:numId w:val="8"/>
        </w:numPr>
        <w:spacing w:after="0"/>
        <w:rPr>
          <w:sz w:val="18"/>
          <w:szCs w:val="18"/>
        </w:rPr>
      </w:pPr>
      <w:r>
        <w:rPr>
          <w:sz w:val="18"/>
          <w:szCs w:val="18"/>
        </w:rPr>
        <w:t>Cemetery Officials shall have the authority to reject any plan or design for a memorial on account of size, design, inscription, kind or quality of stone, if adjudged to be undesirable or unsuitable for the proposed lot.</w:t>
      </w:r>
    </w:p>
    <w:p w:rsidR="00BE036C" w:rsidRPr="00D02F61" w:rsidRDefault="00BE036C" w:rsidP="00D02F61">
      <w:pPr>
        <w:pStyle w:val="ListParagraph"/>
        <w:rPr>
          <w:sz w:val="18"/>
          <w:szCs w:val="18"/>
        </w:rPr>
      </w:pPr>
    </w:p>
    <w:p w:rsidR="00BE036C" w:rsidRDefault="00BE036C" w:rsidP="00B468C8">
      <w:pPr>
        <w:pStyle w:val="ListParagraph"/>
        <w:numPr>
          <w:ilvl w:val="0"/>
          <w:numId w:val="8"/>
        </w:numPr>
        <w:spacing w:after="0"/>
        <w:rPr>
          <w:sz w:val="18"/>
          <w:szCs w:val="18"/>
        </w:rPr>
      </w:pPr>
      <w:r>
        <w:rPr>
          <w:sz w:val="18"/>
          <w:szCs w:val="18"/>
        </w:rPr>
        <w:t>The Cemetery Office must be consulted in advance by the Lot Holder and Contractor concerning allowable monuments, thereby avoiding expensive mistakes or serious disappointments.</w:t>
      </w:r>
    </w:p>
    <w:p w:rsidR="00BE036C" w:rsidRPr="00D02F61" w:rsidRDefault="00BE036C" w:rsidP="00D02F61">
      <w:pPr>
        <w:pStyle w:val="ListParagraph"/>
        <w:rPr>
          <w:sz w:val="18"/>
          <w:szCs w:val="18"/>
        </w:rPr>
      </w:pPr>
    </w:p>
    <w:p w:rsidR="00BE036C" w:rsidRPr="005553E2" w:rsidRDefault="00BE036C" w:rsidP="00B468C8">
      <w:pPr>
        <w:pStyle w:val="ListParagraph"/>
        <w:numPr>
          <w:ilvl w:val="0"/>
          <w:numId w:val="8"/>
        </w:numPr>
        <w:spacing w:after="0"/>
        <w:rPr>
          <w:sz w:val="18"/>
          <w:szCs w:val="18"/>
        </w:rPr>
      </w:pPr>
      <w:r>
        <w:rPr>
          <w:sz w:val="18"/>
          <w:szCs w:val="18"/>
        </w:rPr>
        <w:t xml:space="preserve">The construction of each foundation and monument will commence only after a sketch in triplicate depicting the design, dimensions, inscription, and ornamentation as they will appear on the completed memorial has been submitted to and approved by the respective cemetery superintendent and cemetery director. Once approved one copy of the sketch will be retained by the respective cemetery, one copy will be retained by the main office of Catholic Cemeteries and one copy will be returned to the monument dealer. All sketches submitted for approval must denote any and all coloring to be applied to the memorial </w:t>
      </w:r>
      <w:r w:rsidRPr="00A24B68">
        <w:rPr>
          <w:i/>
          <w:sz w:val="18"/>
          <w:szCs w:val="18"/>
        </w:rPr>
        <w:t>(monument).</w:t>
      </w:r>
      <w:r>
        <w:rPr>
          <w:sz w:val="18"/>
          <w:szCs w:val="18"/>
        </w:rPr>
        <w:t xml:space="preserve"> Colored monuments will be considered on a case by case basis and must be religious in nature. </w:t>
      </w:r>
      <w:r w:rsidRPr="005553E2">
        <w:rPr>
          <w:sz w:val="18"/>
          <w:szCs w:val="18"/>
        </w:rPr>
        <w:t>If changes in monument design are required after a monument has been approved by the cemetery, then the new design including changes must be resubmitted for approval.</w:t>
      </w:r>
    </w:p>
    <w:p w:rsidR="00BE036C" w:rsidRDefault="00BE036C" w:rsidP="00A24B68">
      <w:pPr>
        <w:spacing w:after="0"/>
        <w:ind w:left="1150"/>
        <w:rPr>
          <w:sz w:val="18"/>
          <w:szCs w:val="18"/>
        </w:rPr>
      </w:pPr>
      <w:r>
        <w:rPr>
          <w:sz w:val="18"/>
          <w:szCs w:val="18"/>
        </w:rPr>
        <w:t>The cemetery reserves the right to refuse any monument arriving at the cemetery which does not match its approved sketch.</w:t>
      </w:r>
    </w:p>
    <w:p w:rsidR="00BE036C" w:rsidRDefault="00BE036C" w:rsidP="00A24B68">
      <w:pPr>
        <w:spacing w:after="0"/>
        <w:ind w:left="1150"/>
        <w:rPr>
          <w:sz w:val="18"/>
          <w:szCs w:val="18"/>
        </w:rPr>
      </w:pPr>
    </w:p>
    <w:p w:rsidR="00BE036C" w:rsidRDefault="00BE036C" w:rsidP="00A24B68">
      <w:pPr>
        <w:pStyle w:val="ListParagraph"/>
        <w:numPr>
          <w:ilvl w:val="0"/>
          <w:numId w:val="8"/>
        </w:numPr>
        <w:spacing w:after="0"/>
        <w:rPr>
          <w:sz w:val="18"/>
          <w:szCs w:val="18"/>
        </w:rPr>
      </w:pPr>
      <w:r>
        <w:rPr>
          <w:sz w:val="18"/>
          <w:szCs w:val="18"/>
        </w:rPr>
        <w:t>The Cemetery Authorities shall have the right to make exceptions for any monument structure which deserves special consideration, without detracting from the authority and force of general regulations otherwise prescribed.</w:t>
      </w:r>
    </w:p>
    <w:p w:rsidR="00BE036C" w:rsidRDefault="00BE036C" w:rsidP="0042675E">
      <w:pPr>
        <w:pStyle w:val="ListParagraph"/>
        <w:spacing w:after="0"/>
        <w:ind w:left="1170"/>
        <w:rPr>
          <w:sz w:val="18"/>
          <w:szCs w:val="18"/>
        </w:rPr>
      </w:pPr>
    </w:p>
    <w:p w:rsidR="00BE036C" w:rsidRDefault="00BE036C" w:rsidP="00A24B68">
      <w:pPr>
        <w:pStyle w:val="ListParagraph"/>
        <w:numPr>
          <w:ilvl w:val="0"/>
          <w:numId w:val="8"/>
        </w:numPr>
        <w:spacing w:after="0"/>
        <w:rPr>
          <w:sz w:val="18"/>
          <w:szCs w:val="18"/>
        </w:rPr>
      </w:pPr>
      <w:r>
        <w:rPr>
          <w:sz w:val="18"/>
          <w:szCs w:val="18"/>
        </w:rPr>
        <w:t>No Memorial shall be remove</w:t>
      </w:r>
      <w:r w:rsidR="00D72D68">
        <w:rPr>
          <w:sz w:val="18"/>
          <w:szCs w:val="18"/>
        </w:rPr>
        <w:t xml:space="preserve">d from the Cemetery without a notarized </w:t>
      </w:r>
      <w:r>
        <w:rPr>
          <w:sz w:val="18"/>
          <w:szCs w:val="18"/>
        </w:rPr>
        <w:t>written order of the Lot Holder and permission by the Cemetery.</w:t>
      </w:r>
    </w:p>
    <w:p w:rsidR="00BE036C" w:rsidRPr="0042675E" w:rsidRDefault="00BE036C" w:rsidP="0042675E">
      <w:pPr>
        <w:pStyle w:val="ListParagraph"/>
        <w:rPr>
          <w:sz w:val="18"/>
          <w:szCs w:val="18"/>
        </w:rPr>
      </w:pPr>
    </w:p>
    <w:p w:rsidR="00BE036C" w:rsidRDefault="00BE036C" w:rsidP="0042675E">
      <w:pPr>
        <w:pStyle w:val="ListParagraph"/>
        <w:spacing w:after="0"/>
        <w:ind w:left="1170"/>
        <w:rPr>
          <w:sz w:val="18"/>
          <w:szCs w:val="18"/>
        </w:rPr>
      </w:pPr>
    </w:p>
    <w:p w:rsidR="00BE036C" w:rsidRPr="003E70BA" w:rsidRDefault="00BE036C" w:rsidP="003E70BA">
      <w:pPr>
        <w:pStyle w:val="ListParagraph"/>
        <w:numPr>
          <w:ilvl w:val="0"/>
          <w:numId w:val="8"/>
        </w:numPr>
        <w:spacing w:after="0"/>
        <w:rPr>
          <w:sz w:val="18"/>
          <w:szCs w:val="18"/>
        </w:rPr>
      </w:pPr>
      <w:r>
        <w:rPr>
          <w:sz w:val="18"/>
          <w:szCs w:val="18"/>
        </w:rPr>
        <w:t>No marker or monument will be allowed to be placed in the cemetery and on a lot until all charges applied to the lot have been paid in full.</w:t>
      </w:r>
    </w:p>
    <w:p w:rsidR="00BE036C" w:rsidRDefault="00BE036C" w:rsidP="00D55563">
      <w:pPr>
        <w:spacing w:after="0"/>
        <w:rPr>
          <w:sz w:val="18"/>
          <w:szCs w:val="18"/>
        </w:rPr>
      </w:pPr>
    </w:p>
    <w:p w:rsidR="00BE036C" w:rsidRPr="00D55563" w:rsidRDefault="00BE036C" w:rsidP="00D55563">
      <w:pPr>
        <w:spacing w:after="0"/>
        <w:rPr>
          <w:sz w:val="18"/>
          <w:szCs w:val="18"/>
        </w:rPr>
      </w:pPr>
    </w:p>
    <w:p w:rsidR="00BE036C" w:rsidRDefault="00A92D63" w:rsidP="00D55563">
      <w:pPr>
        <w:pStyle w:val="ListParagraph"/>
        <w:spacing w:after="0"/>
        <w:ind w:left="0"/>
        <w:jc w:val="center"/>
        <w:rPr>
          <w:b/>
          <w:sz w:val="20"/>
          <w:szCs w:val="20"/>
        </w:rPr>
      </w:pPr>
      <w:r w:rsidRPr="0042675E">
        <w:rPr>
          <w:b/>
          <w:sz w:val="20"/>
          <w:szCs w:val="20"/>
        </w:rPr>
        <w:t>II INTERMENT</w:t>
      </w:r>
    </w:p>
    <w:p w:rsidR="00BE036C" w:rsidRDefault="00BE036C" w:rsidP="0042675E">
      <w:pPr>
        <w:pStyle w:val="ListParagraph"/>
        <w:spacing w:after="0"/>
        <w:ind w:left="1170"/>
        <w:jc w:val="center"/>
        <w:rPr>
          <w:b/>
          <w:sz w:val="20"/>
          <w:szCs w:val="20"/>
        </w:rPr>
      </w:pPr>
    </w:p>
    <w:p w:rsidR="00BE036C" w:rsidRDefault="00BE036C" w:rsidP="00D55563">
      <w:pPr>
        <w:pStyle w:val="ListParagraph"/>
        <w:numPr>
          <w:ilvl w:val="0"/>
          <w:numId w:val="9"/>
        </w:numPr>
        <w:spacing w:after="0"/>
        <w:ind w:left="1166"/>
        <w:rPr>
          <w:sz w:val="18"/>
          <w:szCs w:val="18"/>
        </w:rPr>
      </w:pPr>
      <w:r>
        <w:rPr>
          <w:sz w:val="18"/>
          <w:szCs w:val="18"/>
        </w:rPr>
        <w:t xml:space="preserve">The interment fee includes opening and closing of the grave, folding chairs, and artificial grass for graveside services or use of the chapel for chapel services. Each interment requires a reinforced concrete vault or in the case of cremations a </w:t>
      </w:r>
      <w:r w:rsidRPr="0042675E">
        <w:rPr>
          <w:i/>
          <w:sz w:val="18"/>
          <w:szCs w:val="18"/>
        </w:rPr>
        <w:t>(rigid)</w:t>
      </w:r>
      <w:r>
        <w:rPr>
          <w:sz w:val="18"/>
          <w:szCs w:val="18"/>
        </w:rPr>
        <w:t xml:space="preserve"> urn unless otherwise specified in an agreement with the cemetery. Two part lids are not permitted. The cemetery reserves the right to set a vault lid in an emergency, and may choose to charge accordingly.</w:t>
      </w:r>
    </w:p>
    <w:p w:rsidR="00AF65B5" w:rsidRPr="00AF65B5" w:rsidRDefault="00AF65B5" w:rsidP="00AF65B5">
      <w:pPr>
        <w:spacing w:after="0"/>
        <w:rPr>
          <w:sz w:val="18"/>
          <w:szCs w:val="18"/>
        </w:rPr>
      </w:pPr>
    </w:p>
    <w:p w:rsidR="008B72CB" w:rsidRPr="00AF65B5" w:rsidRDefault="008B72CB" w:rsidP="00D55563">
      <w:pPr>
        <w:pStyle w:val="ListParagraph"/>
        <w:numPr>
          <w:ilvl w:val="0"/>
          <w:numId w:val="9"/>
        </w:numPr>
        <w:spacing w:after="0"/>
        <w:ind w:left="1166"/>
        <w:rPr>
          <w:sz w:val="18"/>
          <w:szCs w:val="18"/>
        </w:rPr>
      </w:pPr>
      <w:r w:rsidRPr="00AF65B5">
        <w:rPr>
          <w:sz w:val="18"/>
          <w:szCs w:val="18"/>
        </w:rPr>
        <w:t xml:space="preserve">Interment fee shall be charged per interment order; Example: Two interment fees shall be collected even if cremains are placed </w:t>
      </w:r>
      <w:r w:rsidR="00F72F3A" w:rsidRPr="00AF65B5">
        <w:rPr>
          <w:sz w:val="18"/>
          <w:szCs w:val="18"/>
        </w:rPr>
        <w:t>together in a full burial casket/ vault</w:t>
      </w:r>
      <w:r w:rsidRPr="00AF65B5">
        <w:rPr>
          <w:sz w:val="18"/>
          <w:szCs w:val="18"/>
        </w:rPr>
        <w:t>.</w:t>
      </w:r>
    </w:p>
    <w:p w:rsidR="00BE036C" w:rsidRDefault="00BE036C" w:rsidP="0042675E">
      <w:pPr>
        <w:pStyle w:val="ListParagraph"/>
        <w:spacing w:after="0"/>
        <w:ind w:left="1530"/>
        <w:rPr>
          <w:sz w:val="18"/>
          <w:szCs w:val="18"/>
        </w:rPr>
      </w:pPr>
    </w:p>
    <w:p w:rsidR="00BE036C" w:rsidRDefault="00F83076" w:rsidP="00D55563">
      <w:pPr>
        <w:pStyle w:val="ListParagraph"/>
        <w:numPr>
          <w:ilvl w:val="0"/>
          <w:numId w:val="9"/>
        </w:numPr>
        <w:spacing w:after="0"/>
        <w:ind w:left="1166"/>
        <w:rPr>
          <w:sz w:val="18"/>
          <w:szCs w:val="18"/>
        </w:rPr>
      </w:pPr>
      <w:r>
        <w:rPr>
          <w:sz w:val="18"/>
          <w:szCs w:val="18"/>
        </w:rPr>
        <w:t xml:space="preserve">Overtime charges </w:t>
      </w:r>
      <w:r w:rsidRPr="00AF65B5">
        <w:rPr>
          <w:sz w:val="18"/>
          <w:szCs w:val="18"/>
        </w:rPr>
        <w:t>will</w:t>
      </w:r>
      <w:r w:rsidR="00BE036C" w:rsidRPr="00AF65B5">
        <w:rPr>
          <w:sz w:val="18"/>
          <w:szCs w:val="18"/>
        </w:rPr>
        <w:t xml:space="preserve"> </w:t>
      </w:r>
      <w:r w:rsidR="00BE036C">
        <w:rPr>
          <w:sz w:val="18"/>
          <w:szCs w:val="18"/>
        </w:rPr>
        <w:t>be assessed at the discretion of the cemetery for burials which extend beyond the normal working hours of the cemetery. Additional charges may apply for winter “difficult” burials.</w:t>
      </w:r>
    </w:p>
    <w:p w:rsidR="00BE036C" w:rsidRPr="0042675E" w:rsidRDefault="00BE036C" w:rsidP="0042675E">
      <w:pPr>
        <w:pStyle w:val="ListParagraph"/>
        <w:rPr>
          <w:sz w:val="18"/>
          <w:szCs w:val="18"/>
        </w:rPr>
      </w:pPr>
    </w:p>
    <w:p w:rsidR="00BE036C" w:rsidRDefault="00BE036C" w:rsidP="00D55563">
      <w:pPr>
        <w:pStyle w:val="ListParagraph"/>
        <w:numPr>
          <w:ilvl w:val="0"/>
          <w:numId w:val="9"/>
        </w:numPr>
        <w:spacing w:after="0"/>
        <w:ind w:left="1166"/>
        <w:rPr>
          <w:sz w:val="18"/>
          <w:szCs w:val="18"/>
        </w:rPr>
      </w:pPr>
      <w:r>
        <w:rPr>
          <w:sz w:val="18"/>
          <w:szCs w:val="18"/>
        </w:rPr>
        <w:t>An overtime charge will be incurred for any work requested of the cemetery on short notice. Short notice is defined as being eight business hours or less. An additional fee will be charged for Saturday burials. No funerals will be accepted in the cemetery after 12 noon on Saturdays or 2:30 on weekdays.</w:t>
      </w:r>
    </w:p>
    <w:p w:rsidR="00BE036C" w:rsidRPr="003A2022" w:rsidRDefault="00BE036C" w:rsidP="00D55563">
      <w:pPr>
        <w:pStyle w:val="ListParagraph"/>
        <w:ind w:left="1166"/>
        <w:rPr>
          <w:sz w:val="18"/>
          <w:szCs w:val="18"/>
        </w:rPr>
      </w:pPr>
    </w:p>
    <w:p w:rsidR="00BE036C" w:rsidRDefault="00BE036C" w:rsidP="00D55563">
      <w:pPr>
        <w:pStyle w:val="ListParagraph"/>
        <w:numPr>
          <w:ilvl w:val="0"/>
          <w:numId w:val="9"/>
        </w:numPr>
        <w:spacing w:after="0"/>
        <w:ind w:left="1166"/>
        <w:rPr>
          <w:sz w:val="18"/>
          <w:szCs w:val="18"/>
        </w:rPr>
      </w:pPr>
      <w:r>
        <w:rPr>
          <w:sz w:val="18"/>
          <w:szCs w:val="18"/>
        </w:rPr>
        <w:t>During the winter months, all services will be held in the Cemetery Chapel. During the summer months, families have the choice of graveside or chapel services. During inclement weather, graveside services will be at the discretion of the Cemetery Superintendent.</w:t>
      </w:r>
    </w:p>
    <w:p w:rsidR="00BE036C" w:rsidRPr="00306D5C" w:rsidRDefault="00BE036C" w:rsidP="00D55563">
      <w:pPr>
        <w:pStyle w:val="ListParagraph"/>
        <w:ind w:left="1166"/>
        <w:rPr>
          <w:sz w:val="18"/>
          <w:szCs w:val="18"/>
        </w:rPr>
      </w:pPr>
    </w:p>
    <w:p w:rsidR="00BE036C" w:rsidRDefault="00BE036C" w:rsidP="00D55563">
      <w:pPr>
        <w:pStyle w:val="ListParagraph"/>
        <w:numPr>
          <w:ilvl w:val="0"/>
          <w:numId w:val="9"/>
        </w:numPr>
        <w:spacing w:after="0"/>
        <w:ind w:left="1166"/>
        <w:rPr>
          <w:sz w:val="18"/>
          <w:szCs w:val="18"/>
        </w:rPr>
      </w:pPr>
      <w:r>
        <w:rPr>
          <w:sz w:val="18"/>
          <w:szCs w:val="18"/>
        </w:rPr>
        <w:t>There is no charge for the burial of infants under the age of two years, or fetuses. These interments may be made in the family lot or in the Plot of Angels. All such interments require a rigid burial container such as a small concrete vault, a Cherub, or similar container. If a concrete vault is used for burial of an infant, a full grave space must be used and cannot be placed at the head of an individual family lot, thereby losing a grave space.</w:t>
      </w:r>
    </w:p>
    <w:p w:rsidR="00BE036C" w:rsidRPr="00306D5C" w:rsidRDefault="00BE036C" w:rsidP="00D55563">
      <w:pPr>
        <w:pStyle w:val="ListParagraph"/>
        <w:ind w:left="1166"/>
        <w:rPr>
          <w:sz w:val="18"/>
          <w:szCs w:val="18"/>
        </w:rPr>
      </w:pPr>
    </w:p>
    <w:p w:rsidR="00BE036C" w:rsidRDefault="00BE036C" w:rsidP="00D55563">
      <w:pPr>
        <w:pStyle w:val="ListParagraph"/>
        <w:numPr>
          <w:ilvl w:val="0"/>
          <w:numId w:val="9"/>
        </w:numPr>
        <w:spacing w:after="0"/>
        <w:ind w:left="1166"/>
        <w:rPr>
          <w:sz w:val="18"/>
          <w:szCs w:val="18"/>
        </w:rPr>
      </w:pPr>
      <w:r>
        <w:rPr>
          <w:sz w:val="18"/>
          <w:szCs w:val="18"/>
        </w:rPr>
        <w:t>There is no charge for the burial of limbs. Limbs are to be interred in a rigid container such as a Cherub.</w:t>
      </w:r>
    </w:p>
    <w:p w:rsidR="00C76078" w:rsidRPr="00C76078" w:rsidRDefault="00C76078" w:rsidP="00C76078">
      <w:pPr>
        <w:pStyle w:val="ListParagraph"/>
        <w:rPr>
          <w:sz w:val="18"/>
          <w:szCs w:val="18"/>
        </w:rPr>
      </w:pPr>
    </w:p>
    <w:p w:rsidR="00C76078" w:rsidRPr="00AF65B5" w:rsidRDefault="00C76078" w:rsidP="00D55563">
      <w:pPr>
        <w:pStyle w:val="ListParagraph"/>
        <w:numPr>
          <w:ilvl w:val="0"/>
          <w:numId w:val="9"/>
        </w:numPr>
        <w:spacing w:after="0"/>
        <w:ind w:left="1166"/>
        <w:rPr>
          <w:sz w:val="18"/>
          <w:szCs w:val="18"/>
        </w:rPr>
      </w:pPr>
      <w:r w:rsidRPr="00AF65B5">
        <w:rPr>
          <w:sz w:val="18"/>
          <w:szCs w:val="18"/>
        </w:rPr>
        <w:t>Burial of any kind of family pets, dogs, cats, etc., is not permitted</w:t>
      </w:r>
      <w:r w:rsidR="00363D85" w:rsidRPr="00AF65B5">
        <w:rPr>
          <w:sz w:val="18"/>
          <w:szCs w:val="18"/>
        </w:rPr>
        <w:t xml:space="preserve"> on cemetery grounds.</w:t>
      </w:r>
    </w:p>
    <w:p w:rsidR="00BE036C" w:rsidRPr="00306D5C" w:rsidRDefault="00BE036C" w:rsidP="00D55563">
      <w:pPr>
        <w:pStyle w:val="ListParagraph"/>
        <w:ind w:left="1166"/>
        <w:rPr>
          <w:sz w:val="18"/>
          <w:szCs w:val="18"/>
        </w:rPr>
      </w:pPr>
    </w:p>
    <w:p w:rsidR="00BE036C" w:rsidRDefault="00BE036C" w:rsidP="00D55563">
      <w:pPr>
        <w:pStyle w:val="ListParagraph"/>
        <w:numPr>
          <w:ilvl w:val="0"/>
          <w:numId w:val="9"/>
        </w:numPr>
        <w:spacing w:after="0"/>
        <w:ind w:left="1166"/>
        <w:rPr>
          <w:sz w:val="18"/>
          <w:szCs w:val="18"/>
        </w:rPr>
      </w:pPr>
      <w:r>
        <w:rPr>
          <w:sz w:val="18"/>
          <w:szCs w:val="18"/>
        </w:rPr>
        <w:t xml:space="preserve">The Right of Burial granted by the Diocesan Catholic Cemeteries Office allows the Proprietor the privilege of interment in the particularly </w:t>
      </w:r>
      <w:proofErr w:type="gramStart"/>
      <w:r>
        <w:rPr>
          <w:sz w:val="18"/>
          <w:szCs w:val="18"/>
        </w:rPr>
        <w:t>purchased</w:t>
      </w:r>
      <w:proofErr w:type="gramEnd"/>
      <w:r>
        <w:rPr>
          <w:sz w:val="18"/>
          <w:szCs w:val="18"/>
        </w:rPr>
        <w:t xml:space="preserve"> plot of ground, i.e., the Proprietor, the bodies of deceased members of the Proprietor’s family or designated persons. Each Interment must be authorized by the Lot Owner or the next of kin.  </w:t>
      </w:r>
    </w:p>
    <w:p w:rsidR="00BE036C" w:rsidRPr="00627AAD" w:rsidRDefault="00BE036C" w:rsidP="00627AAD">
      <w:pPr>
        <w:pStyle w:val="ListParagraph"/>
        <w:rPr>
          <w:b/>
          <w:sz w:val="18"/>
          <w:szCs w:val="18"/>
        </w:rPr>
      </w:pPr>
    </w:p>
    <w:p w:rsidR="00BE036C" w:rsidRDefault="00BE036C" w:rsidP="00627AAD">
      <w:pPr>
        <w:pStyle w:val="ListParagraph"/>
        <w:spacing w:after="0"/>
        <w:ind w:left="1166"/>
        <w:rPr>
          <w:sz w:val="18"/>
          <w:szCs w:val="18"/>
        </w:rPr>
      </w:pPr>
      <w:r w:rsidRPr="00A70138">
        <w:rPr>
          <w:b/>
          <w:sz w:val="18"/>
          <w:szCs w:val="18"/>
        </w:rPr>
        <w:t>NO BODY</w:t>
      </w:r>
      <w:r>
        <w:rPr>
          <w:sz w:val="18"/>
          <w:szCs w:val="18"/>
        </w:rPr>
        <w:t xml:space="preserve"> interred in Diocesan Cemeteries shall be disinterred or removed without written permission of the Bishop of Scranton or his authorized representative </w:t>
      </w:r>
      <w:r w:rsidRPr="00A70138">
        <w:rPr>
          <w:i/>
          <w:sz w:val="18"/>
          <w:szCs w:val="18"/>
        </w:rPr>
        <w:t>(Ref. Statute 72 and Revised Code of Cannon Law).</w:t>
      </w:r>
      <w:r>
        <w:rPr>
          <w:sz w:val="18"/>
          <w:szCs w:val="18"/>
        </w:rPr>
        <w:t xml:space="preserve">  In addition to the Bishop’s approval, written authorization of the next of kin, and/or consent of the lot holder </w:t>
      </w:r>
      <w:r w:rsidR="0038148F">
        <w:rPr>
          <w:sz w:val="18"/>
          <w:szCs w:val="18"/>
        </w:rPr>
        <w:t>are</w:t>
      </w:r>
      <w:r>
        <w:rPr>
          <w:sz w:val="18"/>
          <w:szCs w:val="18"/>
        </w:rPr>
        <w:t xml:space="preserve"> required. Refer to “the Acts of Scranton Diocesan Synod II” page 252, item number 63 for details.</w:t>
      </w:r>
    </w:p>
    <w:p w:rsidR="00BE036C" w:rsidRPr="00D27B44" w:rsidRDefault="00BE036C" w:rsidP="00D55563">
      <w:pPr>
        <w:pStyle w:val="ListParagraph"/>
        <w:ind w:left="1166"/>
        <w:rPr>
          <w:sz w:val="18"/>
          <w:szCs w:val="18"/>
        </w:rPr>
      </w:pPr>
    </w:p>
    <w:p w:rsidR="00BE036C" w:rsidRDefault="00BE036C" w:rsidP="00D55563">
      <w:pPr>
        <w:pStyle w:val="ListParagraph"/>
        <w:numPr>
          <w:ilvl w:val="0"/>
          <w:numId w:val="9"/>
        </w:numPr>
        <w:spacing w:after="0"/>
        <w:ind w:left="1166"/>
        <w:rPr>
          <w:sz w:val="18"/>
          <w:szCs w:val="18"/>
        </w:rPr>
      </w:pPr>
      <w:r>
        <w:rPr>
          <w:sz w:val="18"/>
          <w:szCs w:val="18"/>
        </w:rPr>
        <w:t>Only four funeral pieces are recommended on a new burial, and remaining flowers will be sent to the cemetery disposal area.</w:t>
      </w:r>
    </w:p>
    <w:p w:rsidR="00BE036C" w:rsidRPr="00D27B44" w:rsidRDefault="00BE036C" w:rsidP="00D55563">
      <w:pPr>
        <w:pStyle w:val="ListParagraph"/>
        <w:ind w:left="1166"/>
        <w:rPr>
          <w:sz w:val="18"/>
          <w:szCs w:val="18"/>
        </w:rPr>
      </w:pPr>
    </w:p>
    <w:p w:rsidR="00BE036C" w:rsidRDefault="00A92D63" w:rsidP="00D55563">
      <w:pPr>
        <w:spacing w:after="0"/>
        <w:jc w:val="center"/>
        <w:rPr>
          <w:b/>
          <w:sz w:val="20"/>
          <w:szCs w:val="20"/>
        </w:rPr>
      </w:pPr>
      <w:r w:rsidRPr="00D27B44">
        <w:rPr>
          <w:b/>
          <w:sz w:val="20"/>
          <w:szCs w:val="20"/>
        </w:rPr>
        <w:t>III VAULTS</w:t>
      </w:r>
    </w:p>
    <w:p w:rsidR="00BE036C" w:rsidRDefault="00BE036C" w:rsidP="00D55563">
      <w:pPr>
        <w:spacing w:after="0"/>
        <w:ind w:left="1166"/>
        <w:jc w:val="center"/>
        <w:rPr>
          <w:b/>
          <w:sz w:val="20"/>
          <w:szCs w:val="20"/>
        </w:rPr>
      </w:pPr>
    </w:p>
    <w:p w:rsidR="00BE036C" w:rsidRDefault="00BE036C" w:rsidP="00D55563">
      <w:pPr>
        <w:pStyle w:val="ListParagraph"/>
        <w:numPr>
          <w:ilvl w:val="0"/>
          <w:numId w:val="10"/>
        </w:numPr>
        <w:spacing w:after="0"/>
        <w:ind w:left="1166"/>
        <w:rPr>
          <w:sz w:val="18"/>
          <w:szCs w:val="18"/>
        </w:rPr>
      </w:pPr>
      <w:r>
        <w:rPr>
          <w:sz w:val="18"/>
          <w:szCs w:val="18"/>
        </w:rPr>
        <w:t>Each interment requires a reinforced concrete vault or urn. Two part lids are not permitted.</w:t>
      </w:r>
    </w:p>
    <w:p w:rsidR="00BE036C" w:rsidRDefault="00BE036C" w:rsidP="00D55563">
      <w:pPr>
        <w:spacing w:after="0"/>
        <w:ind w:left="1166"/>
        <w:rPr>
          <w:sz w:val="18"/>
          <w:szCs w:val="18"/>
        </w:rPr>
      </w:pPr>
    </w:p>
    <w:p w:rsidR="00BE036C" w:rsidRPr="00D27B44" w:rsidRDefault="00BE036C" w:rsidP="00D55563">
      <w:pPr>
        <w:pStyle w:val="ListParagraph"/>
        <w:numPr>
          <w:ilvl w:val="0"/>
          <w:numId w:val="10"/>
        </w:numPr>
        <w:spacing w:after="0"/>
        <w:ind w:left="1166"/>
        <w:rPr>
          <w:sz w:val="18"/>
          <w:szCs w:val="18"/>
        </w:rPr>
      </w:pPr>
      <w:r>
        <w:rPr>
          <w:sz w:val="18"/>
          <w:szCs w:val="18"/>
        </w:rPr>
        <w:t>Catholic Cemeteries retains the right to place vault lids. A fee may be charged to the respective Vault Company for this service.</w:t>
      </w:r>
    </w:p>
    <w:p w:rsidR="00BE036C" w:rsidRPr="00B468C8" w:rsidRDefault="00BE036C" w:rsidP="00D55563">
      <w:pPr>
        <w:pStyle w:val="ListParagraph"/>
        <w:ind w:left="1166"/>
        <w:rPr>
          <w:sz w:val="20"/>
          <w:szCs w:val="20"/>
        </w:rPr>
      </w:pPr>
    </w:p>
    <w:p w:rsidR="00BE036C" w:rsidRDefault="00BE036C" w:rsidP="00D55563">
      <w:pPr>
        <w:pStyle w:val="ListParagraph"/>
        <w:spacing w:after="0"/>
        <w:ind w:left="1166"/>
        <w:rPr>
          <w:sz w:val="20"/>
          <w:szCs w:val="20"/>
        </w:rPr>
      </w:pPr>
    </w:p>
    <w:p w:rsidR="00BE036C" w:rsidRPr="00D55563" w:rsidRDefault="00A92D63" w:rsidP="00D55563">
      <w:pPr>
        <w:pStyle w:val="ListParagraph"/>
        <w:spacing w:after="0"/>
        <w:ind w:left="0"/>
        <w:jc w:val="center"/>
        <w:rPr>
          <w:b/>
          <w:sz w:val="20"/>
          <w:szCs w:val="20"/>
        </w:rPr>
      </w:pPr>
      <w:r w:rsidRPr="00D55563">
        <w:rPr>
          <w:b/>
          <w:sz w:val="20"/>
          <w:szCs w:val="20"/>
        </w:rPr>
        <w:t>IV CREMATION</w:t>
      </w:r>
    </w:p>
    <w:p w:rsidR="00BE036C" w:rsidRPr="00D55563" w:rsidRDefault="00BE036C" w:rsidP="00D55563">
      <w:pPr>
        <w:pStyle w:val="ListParagraph"/>
        <w:spacing w:after="0"/>
        <w:ind w:left="0"/>
        <w:jc w:val="center"/>
        <w:rPr>
          <w:b/>
          <w:sz w:val="20"/>
          <w:szCs w:val="20"/>
        </w:rPr>
      </w:pPr>
      <w:r w:rsidRPr="00D55563">
        <w:rPr>
          <w:b/>
          <w:sz w:val="20"/>
          <w:szCs w:val="20"/>
        </w:rPr>
        <w:t xml:space="preserve">REVISED CODE OF CANON LAW </w:t>
      </w:r>
      <w:r w:rsidRPr="00D55563">
        <w:rPr>
          <w:b/>
          <w:i/>
          <w:sz w:val="20"/>
          <w:szCs w:val="20"/>
        </w:rPr>
        <w:t>(NOVEMBER, 1983)</w:t>
      </w:r>
    </w:p>
    <w:p w:rsidR="00BE036C" w:rsidRDefault="00BE036C" w:rsidP="00D55563">
      <w:pPr>
        <w:pStyle w:val="ListParagraph"/>
        <w:spacing w:after="0"/>
        <w:ind w:left="1166"/>
        <w:rPr>
          <w:sz w:val="20"/>
          <w:szCs w:val="20"/>
        </w:rPr>
      </w:pPr>
    </w:p>
    <w:p w:rsidR="00BE036C" w:rsidRDefault="00BE036C" w:rsidP="00D55563">
      <w:pPr>
        <w:pStyle w:val="ListParagraph"/>
        <w:spacing w:after="0"/>
        <w:rPr>
          <w:sz w:val="18"/>
          <w:szCs w:val="18"/>
        </w:rPr>
      </w:pPr>
      <w:r>
        <w:rPr>
          <w:sz w:val="20"/>
          <w:szCs w:val="20"/>
        </w:rPr>
        <w:t xml:space="preserve">1176 </w:t>
      </w:r>
      <w:r w:rsidRPr="008F01CF">
        <w:rPr>
          <w:i/>
          <w:sz w:val="20"/>
          <w:szCs w:val="20"/>
        </w:rPr>
        <w:t>(No. 3</w:t>
      </w:r>
      <w:proofErr w:type="gramStart"/>
      <w:r w:rsidRPr="008F01CF">
        <w:rPr>
          <w:i/>
          <w:sz w:val="20"/>
          <w:szCs w:val="20"/>
        </w:rPr>
        <w:t>)-</w:t>
      </w:r>
      <w:proofErr w:type="gramEnd"/>
      <w:r>
        <w:rPr>
          <w:sz w:val="20"/>
          <w:szCs w:val="20"/>
        </w:rPr>
        <w:t xml:space="preserve"> </w:t>
      </w:r>
      <w:r>
        <w:rPr>
          <w:sz w:val="18"/>
          <w:szCs w:val="18"/>
        </w:rPr>
        <w:t>The Church recommends that the pious custom of burying the bodies of the dead be observed; it does not, however, forbid cremation unless it has been chosen for reasons which are contrary to Christian teaching.</w:t>
      </w:r>
    </w:p>
    <w:p w:rsidR="00BE036C" w:rsidRDefault="00BE036C" w:rsidP="00D55563">
      <w:pPr>
        <w:pStyle w:val="ListParagraph"/>
        <w:spacing w:after="0"/>
        <w:rPr>
          <w:sz w:val="18"/>
          <w:szCs w:val="18"/>
        </w:rPr>
      </w:pPr>
    </w:p>
    <w:p w:rsidR="00BE036C" w:rsidRDefault="00BE036C" w:rsidP="008F01CF">
      <w:pPr>
        <w:pStyle w:val="ListParagraph"/>
        <w:spacing w:after="0"/>
        <w:rPr>
          <w:sz w:val="18"/>
          <w:szCs w:val="18"/>
        </w:rPr>
      </w:pPr>
      <w:r>
        <w:rPr>
          <w:sz w:val="20"/>
          <w:szCs w:val="20"/>
        </w:rPr>
        <w:t xml:space="preserve">1184 </w:t>
      </w:r>
      <w:r w:rsidRPr="008F01CF">
        <w:rPr>
          <w:i/>
          <w:sz w:val="20"/>
          <w:szCs w:val="20"/>
        </w:rPr>
        <w:t>(No. 1</w:t>
      </w:r>
      <w:proofErr w:type="gramStart"/>
      <w:r w:rsidRPr="008F01CF">
        <w:rPr>
          <w:i/>
          <w:sz w:val="20"/>
          <w:szCs w:val="20"/>
        </w:rPr>
        <w:t>)-</w:t>
      </w:r>
      <w:proofErr w:type="gramEnd"/>
      <w:r>
        <w:rPr>
          <w:sz w:val="20"/>
          <w:szCs w:val="20"/>
        </w:rPr>
        <w:t xml:space="preserve"> </w:t>
      </w:r>
      <w:r>
        <w:rPr>
          <w:sz w:val="18"/>
          <w:szCs w:val="18"/>
        </w:rPr>
        <w:t>Unless they have given some sign of repentance before their death, the following are to be deprived of ecclesiastical funeral rites.</w:t>
      </w:r>
    </w:p>
    <w:p w:rsidR="00BE036C" w:rsidRDefault="00BE036C" w:rsidP="008F01CF">
      <w:pPr>
        <w:pStyle w:val="ListParagraph"/>
        <w:spacing w:after="0"/>
        <w:rPr>
          <w:sz w:val="18"/>
          <w:szCs w:val="18"/>
        </w:rPr>
      </w:pPr>
    </w:p>
    <w:p w:rsidR="00BE036C" w:rsidRPr="00572422" w:rsidRDefault="00BE036C" w:rsidP="00572422">
      <w:pPr>
        <w:pStyle w:val="ListParagraph"/>
        <w:numPr>
          <w:ilvl w:val="0"/>
          <w:numId w:val="14"/>
        </w:numPr>
        <w:spacing w:after="0"/>
        <w:rPr>
          <w:sz w:val="18"/>
          <w:szCs w:val="18"/>
        </w:rPr>
      </w:pPr>
      <w:r>
        <w:rPr>
          <w:sz w:val="18"/>
          <w:szCs w:val="18"/>
        </w:rPr>
        <w:t xml:space="preserve">* notorious apostates, heretics and </w:t>
      </w:r>
      <w:proofErr w:type="spellStart"/>
      <w:r w:rsidR="002B169B">
        <w:rPr>
          <w:sz w:val="18"/>
          <w:szCs w:val="18"/>
        </w:rPr>
        <w:t>schismatic’s</w:t>
      </w:r>
      <w:proofErr w:type="spellEnd"/>
      <w:r>
        <w:rPr>
          <w:sz w:val="18"/>
          <w:szCs w:val="18"/>
        </w:rPr>
        <w:t>;</w:t>
      </w:r>
    </w:p>
    <w:p w:rsidR="00BE036C" w:rsidRPr="00572422" w:rsidRDefault="00BE036C" w:rsidP="00572422">
      <w:pPr>
        <w:pStyle w:val="ListParagraph"/>
        <w:numPr>
          <w:ilvl w:val="0"/>
          <w:numId w:val="14"/>
        </w:numPr>
        <w:spacing w:after="0"/>
        <w:rPr>
          <w:sz w:val="18"/>
          <w:szCs w:val="18"/>
        </w:rPr>
      </w:pPr>
      <w:r>
        <w:rPr>
          <w:sz w:val="18"/>
          <w:szCs w:val="18"/>
        </w:rPr>
        <w:t>* persons who had chosen the cremation of their own bodies for         reasons opposed to the Christian faith;</w:t>
      </w:r>
    </w:p>
    <w:p w:rsidR="00BE036C" w:rsidRDefault="00BE036C" w:rsidP="00572422">
      <w:pPr>
        <w:pStyle w:val="ListParagraph"/>
        <w:numPr>
          <w:ilvl w:val="0"/>
          <w:numId w:val="14"/>
        </w:numPr>
        <w:spacing w:after="0"/>
        <w:rPr>
          <w:sz w:val="18"/>
          <w:szCs w:val="18"/>
        </w:rPr>
      </w:pPr>
      <w:r>
        <w:rPr>
          <w:sz w:val="18"/>
          <w:szCs w:val="18"/>
        </w:rPr>
        <w:t xml:space="preserve">* </w:t>
      </w:r>
      <w:r w:rsidR="001A7481">
        <w:rPr>
          <w:sz w:val="18"/>
          <w:szCs w:val="18"/>
        </w:rPr>
        <w:t>Other</w:t>
      </w:r>
      <w:r>
        <w:rPr>
          <w:sz w:val="18"/>
          <w:szCs w:val="18"/>
        </w:rPr>
        <w:t xml:space="preserve"> manifest sinners for whom ecclesiastical funeral rites cannot be granted without public scandal to the faithful.</w:t>
      </w:r>
    </w:p>
    <w:p w:rsidR="00BE036C" w:rsidRPr="00572422" w:rsidRDefault="00BE036C" w:rsidP="00572422">
      <w:pPr>
        <w:pStyle w:val="ListParagraph"/>
        <w:spacing w:after="0"/>
        <w:ind w:left="1512"/>
        <w:rPr>
          <w:sz w:val="18"/>
          <w:szCs w:val="18"/>
        </w:rPr>
      </w:pPr>
    </w:p>
    <w:p w:rsidR="00BE036C" w:rsidRDefault="00BE036C" w:rsidP="0099762E">
      <w:pPr>
        <w:spacing w:after="0"/>
        <w:ind w:left="720"/>
        <w:rPr>
          <w:sz w:val="18"/>
          <w:szCs w:val="18"/>
        </w:rPr>
      </w:pPr>
      <w:r w:rsidRPr="0099762E">
        <w:rPr>
          <w:sz w:val="20"/>
          <w:szCs w:val="20"/>
        </w:rPr>
        <w:t xml:space="preserve">1184 </w:t>
      </w:r>
      <w:r w:rsidRPr="0099762E">
        <w:rPr>
          <w:i/>
          <w:sz w:val="20"/>
          <w:szCs w:val="20"/>
        </w:rPr>
        <w:t>(No. 2</w:t>
      </w:r>
      <w:r w:rsidR="001A7481" w:rsidRPr="0099762E">
        <w:rPr>
          <w:i/>
          <w:sz w:val="20"/>
          <w:szCs w:val="20"/>
        </w:rPr>
        <w:t>) -</w:t>
      </w:r>
      <w:r>
        <w:rPr>
          <w:i/>
          <w:sz w:val="18"/>
          <w:szCs w:val="18"/>
        </w:rPr>
        <w:t xml:space="preserve"> </w:t>
      </w:r>
      <w:r>
        <w:rPr>
          <w:sz w:val="18"/>
          <w:szCs w:val="18"/>
        </w:rPr>
        <w:t>If some doubt should arise, the local ordinary is to be consulted and his judgment followed.</w:t>
      </w:r>
    </w:p>
    <w:p w:rsidR="00BE036C" w:rsidRPr="0099762E" w:rsidRDefault="00BE036C" w:rsidP="0051675C">
      <w:pPr>
        <w:spacing w:after="0"/>
        <w:ind w:left="720"/>
        <w:rPr>
          <w:sz w:val="18"/>
          <w:szCs w:val="18"/>
        </w:rPr>
      </w:pPr>
      <w:r>
        <w:rPr>
          <w:sz w:val="18"/>
          <w:szCs w:val="18"/>
        </w:rPr>
        <w:t>The custom of burying the dead is to be retained as the ordinary manner of burial for the faithful. The church still considers cremation “foreign” and the faithful are to be instructed not to employ cremation unless compelled by necessity.</w:t>
      </w:r>
    </w:p>
    <w:p w:rsidR="00BE036C" w:rsidRDefault="00BE036C" w:rsidP="003E70BA">
      <w:pPr>
        <w:pStyle w:val="ListParagraph"/>
        <w:spacing w:after="0"/>
        <w:rPr>
          <w:sz w:val="18"/>
          <w:szCs w:val="18"/>
        </w:rPr>
      </w:pPr>
      <w:r>
        <w:rPr>
          <w:sz w:val="18"/>
          <w:szCs w:val="18"/>
        </w:rPr>
        <w:t>Hygienic, economic, or other reasons of public or private nature may constitute a practical necessity for cremation.</w:t>
      </w:r>
    </w:p>
    <w:p w:rsidR="00BE036C" w:rsidRDefault="00BE036C" w:rsidP="003E70BA">
      <w:pPr>
        <w:pStyle w:val="ListParagraph"/>
        <w:spacing w:after="0"/>
        <w:rPr>
          <w:sz w:val="18"/>
          <w:szCs w:val="18"/>
        </w:rPr>
      </w:pPr>
    </w:p>
    <w:p w:rsidR="00BE036C" w:rsidRDefault="00BE036C" w:rsidP="003E70BA">
      <w:pPr>
        <w:pStyle w:val="ListParagraph"/>
        <w:spacing w:after="0"/>
        <w:rPr>
          <w:i/>
          <w:sz w:val="18"/>
          <w:szCs w:val="18"/>
        </w:rPr>
      </w:pPr>
      <w:r>
        <w:rPr>
          <w:sz w:val="18"/>
          <w:szCs w:val="18"/>
        </w:rPr>
        <w:t xml:space="preserve">Where there is denial of Christian dogmas, (soul, immortality, resurrection, </w:t>
      </w:r>
      <w:proofErr w:type="gramStart"/>
      <w:r>
        <w:rPr>
          <w:sz w:val="18"/>
          <w:szCs w:val="18"/>
        </w:rPr>
        <w:t>life</w:t>
      </w:r>
      <w:proofErr w:type="gramEnd"/>
      <w:r>
        <w:rPr>
          <w:sz w:val="18"/>
          <w:szCs w:val="18"/>
        </w:rPr>
        <w:t xml:space="preserve"> hereafter), a sectarian spirit, or hatred of the Catholic religion and the Church, the penalty of privation of ecclesiastical burial is incurred </w:t>
      </w:r>
      <w:r w:rsidRPr="003E70BA">
        <w:rPr>
          <w:i/>
          <w:sz w:val="18"/>
          <w:szCs w:val="18"/>
        </w:rPr>
        <w:t>(PUI, Nov. 1925).</w:t>
      </w:r>
    </w:p>
    <w:p w:rsidR="00BE036C" w:rsidRDefault="00BE036C" w:rsidP="003E70BA">
      <w:pPr>
        <w:pStyle w:val="ListParagraph"/>
        <w:spacing w:after="0"/>
        <w:rPr>
          <w:i/>
          <w:sz w:val="18"/>
          <w:szCs w:val="18"/>
        </w:rPr>
      </w:pPr>
    </w:p>
    <w:p w:rsidR="00BE036C" w:rsidRDefault="00BE036C" w:rsidP="003E70BA">
      <w:pPr>
        <w:pStyle w:val="ListParagraph"/>
        <w:spacing w:after="0"/>
        <w:rPr>
          <w:sz w:val="18"/>
          <w:szCs w:val="18"/>
        </w:rPr>
      </w:pPr>
      <w:r>
        <w:rPr>
          <w:sz w:val="18"/>
          <w:szCs w:val="18"/>
        </w:rPr>
        <w:t>Cremated remains must be placed in an approved container and must be interred or entombed. It is not permitted to scatter cremated remains over a favorite place, and it is not permitted to keep cremated remains in one’s home or a place other than a cemetery.</w:t>
      </w:r>
    </w:p>
    <w:p w:rsidR="00BE036C" w:rsidRDefault="00BE036C" w:rsidP="003E70BA">
      <w:pPr>
        <w:pStyle w:val="ListParagraph"/>
        <w:spacing w:after="0"/>
        <w:rPr>
          <w:sz w:val="18"/>
          <w:szCs w:val="18"/>
        </w:rPr>
      </w:pPr>
    </w:p>
    <w:p w:rsidR="00BE036C" w:rsidRDefault="00BE036C" w:rsidP="003E70BA">
      <w:pPr>
        <w:pStyle w:val="ListParagraph"/>
        <w:spacing w:after="0"/>
        <w:rPr>
          <w:sz w:val="18"/>
          <w:szCs w:val="18"/>
        </w:rPr>
      </w:pPr>
      <w:r>
        <w:rPr>
          <w:sz w:val="18"/>
          <w:szCs w:val="18"/>
        </w:rPr>
        <w:t>The integrity of the cremated remains is to be respected. The cremated remains of one deceased person may not be mixed with the cremated remains of another person. It is not permitted to divide the cremated remains and inter or entomb them in more than one place.</w:t>
      </w:r>
    </w:p>
    <w:p w:rsidR="00BE036C" w:rsidRDefault="00BE036C" w:rsidP="003E70BA">
      <w:pPr>
        <w:pStyle w:val="ListParagraph"/>
        <w:spacing w:after="0"/>
        <w:rPr>
          <w:sz w:val="18"/>
          <w:szCs w:val="18"/>
        </w:rPr>
      </w:pPr>
    </w:p>
    <w:p w:rsidR="00BE036C" w:rsidRDefault="00BE036C" w:rsidP="003E70BA">
      <w:pPr>
        <w:pStyle w:val="ListParagraph"/>
        <w:spacing w:after="0"/>
        <w:rPr>
          <w:sz w:val="18"/>
          <w:szCs w:val="18"/>
        </w:rPr>
      </w:pPr>
      <w:r>
        <w:rPr>
          <w:sz w:val="18"/>
          <w:szCs w:val="18"/>
        </w:rPr>
        <w:t>When cremation is chosen, the preferred sequence is to have the body present for the celebration of the funeral mass then cremation, and then the interment or entombment of the cremated remains.</w:t>
      </w:r>
    </w:p>
    <w:p w:rsidR="00BE036C" w:rsidRDefault="00BE036C" w:rsidP="003E70BA">
      <w:pPr>
        <w:pStyle w:val="ListParagraph"/>
        <w:spacing w:after="0"/>
        <w:rPr>
          <w:sz w:val="18"/>
          <w:szCs w:val="18"/>
        </w:rPr>
      </w:pPr>
    </w:p>
    <w:p w:rsidR="00BE036C" w:rsidRDefault="00BE036C" w:rsidP="003E70BA">
      <w:pPr>
        <w:pStyle w:val="ListParagraph"/>
        <w:spacing w:after="0"/>
        <w:rPr>
          <w:sz w:val="18"/>
          <w:szCs w:val="18"/>
        </w:rPr>
      </w:pPr>
      <w:r>
        <w:rPr>
          <w:sz w:val="18"/>
          <w:szCs w:val="18"/>
        </w:rPr>
        <w:t>Not infrequently in such circumstances family members have asked to bring the cremated remains to the church as a limited expression of respect for the remains of the deceased. On November 12, 1996, the National Conference of Catholic Bishops approved an addendum so that the cremated remains of the body could be present at the funeral mass or funeral liturgy.</w:t>
      </w:r>
    </w:p>
    <w:p w:rsidR="00BE036C" w:rsidRDefault="00BE036C" w:rsidP="003E70BA">
      <w:pPr>
        <w:pStyle w:val="ListParagraph"/>
        <w:spacing w:after="0"/>
        <w:rPr>
          <w:sz w:val="18"/>
          <w:szCs w:val="18"/>
        </w:rPr>
      </w:pPr>
    </w:p>
    <w:p w:rsidR="00BE036C" w:rsidRDefault="00D078A4" w:rsidP="003E70BA">
      <w:pPr>
        <w:pStyle w:val="ListParagraph"/>
        <w:spacing w:after="0"/>
        <w:rPr>
          <w:sz w:val="18"/>
          <w:szCs w:val="18"/>
        </w:rPr>
      </w:pPr>
      <w:r>
        <w:rPr>
          <w:sz w:val="18"/>
          <w:szCs w:val="18"/>
        </w:rPr>
        <w:lastRenderedPageBreak/>
        <w:t>One</w:t>
      </w:r>
      <w:r w:rsidR="00D72D68" w:rsidRPr="00F83076">
        <w:rPr>
          <w:color w:val="FF0000"/>
          <w:sz w:val="18"/>
          <w:szCs w:val="18"/>
        </w:rPr>
        <w:t xml:space="preserve"> </w:t>
      </w:r>
      <w:r w:rsidR="004054FD" w:rsidRPr="00D72D68">
        <w:rPr>
          <w:sz w:val="18"/>
          <w:szCs w:val="18"/>
        </w:rPr>
        <w:t>cremain</w:t>
      </w:r>
      <w:r w:rsidR="00D72D68" w:rsidRPr="00D72D68">
        <w:rPr>
          <w:sz w:val="18"/>
          <w:szCs w:val="18"/>
        </w:rPr>
        <w:t xml:space="preserve">s </w:t>
      </w:r>
      <w:r w:rsidR="00BE036C" w:rsidRPr="00D72D68">
        <w:rPr>
          <w:sz w:val="18"/>
          <w:szCs w:val="18"/>
        </w:rPr>
        <w:t>will be allowed per grave or crypt space</w:t>
      </w:r>
      <w:r w:rsidR="004054FD" w:rsidRPr="00D72D68">
        <w:rPr>
          <w:sz w:val="18"/>
          <w:szCs w:val="18"/>
        </w:rPr>
        <w:t xml:space="preserve"> with an </w:t>
      </w:r>
      <w:r w:rsidR="00C91330" w:rsidRPr="00D72D68">
        <w:rPr>
          <w:sz w:val="18"/>
          <w:szCs w:val="18"/>
        </w:rPr>
        <w:t>existing</w:t>
      </w:r>
      <w:r w:rsidR="004054FD" w:rsidRPr="00D72D68">
        <w:rPr>
          <w:sz w:val="18"/>
          <w:szCs w:val="18"/>
        </w:rPr>
        <w:t xml:space="preserve"> interment</w:t>
      </w:r>
      <w:r w:rsidR="00D72D68" w:rsidRPr="00D72D68">
        <w:rPr>
          <w:sz w:val="18"/>
          <w:szCs w:val="18"/>
        </w:rPr>
        <w:t xml:space="preserve"> and</w:t>
      </w:r>
      <w:r w:rsidR="00D72D68" w:rsidRPr="00AF65B5">
        <w:rPr>
          <w:sz w:val="18"/>
          <w:szCs w:val="18"/>
        </w:rPr>
        <w:t xml:space="preserve"> </w:t>
      </w:r>
      <w:r>
        <w:rPr>
          <w:sz w:val="18"/>
          <w:szCs w:val="18"/>
        </w:rPr>
        <w:t>two</w:t>
      </w:r>
      <w:r w:rsidR="00D72D68" w:rsidRPr="00D72D68">
        <w:rPr>
          <w:sz w:val="18"/>
          <w:szCs w:val="18"/>
        </w:rPr>
        <w:t xml:space="preserve"> per grave space </w:t>
      </w:r>
      <w:r w:rsidR="00C91330">
        <w:rPr>
          <w:sz w:val="18"/>
          <w:szCs w:val="18"/>
        </w:rPr>
        <w:t>without a full</w:t>
      </w:r>
      <w:r w:rsidR="004054FD" w:rsidRPr="00D72D68">
        <w:rPr>
          <w:sz w:val="18"/>
          <w:szCs w:val="18"/>
        </w:rPr>
        <w:t xml:space="preserve"> interment</w:t>
      </w:r>
      <w:r w:rsidR="00BE036C" w:rsidRPr="00D72D68">
        <w:rPr>
          <w:sz w:val="18"/>
          <w:szCs w:val="18"/>
        </w:rPr>
        <w:t>. A typical</w:t>
      </w:r>
      <w:r w:rsidR="00BE036C">
        <w:rPr>
          <w:sz w:val="18"/>
          <w:szCs w:val="18"/>
        </w:rPr>
        <w:t xml:space="preserve"> grave space measures 10 feet by 3.25 feet.</w:t>
      </w:r>
    </w:p>
    <w:p w:rsidR="00BE036C" w:rsidRDefault="00BE036C" w:rsidP="003E70BA">
      <w:pPr>
        <w:pStyle w:val="ListParagraph"/>
        <w:spacing w:after="0"/>
        <w:rPr>
          <w:sz w:val="18"/>
          <w:szCs w:val="18"/>
        </w:rPr>
      </w:pPr>
    </w:p>
    <w:p w:rsidR="00BE036C" w:rsidRDefault="00BE036C" w:rsidP="00AA60D2">
      <w:pPr>
        <w:spacing w:after="0"/>
        <w:rPr>
          <w:sz w:val="18"/>
          <w:szCs w:val="18"/>
        </w:rPr>
      </w:pPr>
    </w:p>
    <w:p w:rsidR="00BE036C" w:rsidRPr="00AA60D2" w:rsidRDefault="00BE036C" w:rsidP="00AA60D2">
      <w:pPr>
        <w:spacing w:after="0"/>
        <w:rPr>
          <w:sz w:val="18"/>
          <w:szCs w:val="18"/>
        </w:rPr>
      </w:pPr>
    </w:p>
    <w:p w:rsidR="00BE036C" w:rsidRDefault="00BE036C" w:rsidP="00D5087B">
      <w:pPr>
        <w:pStyle w:val="ListParagraph"/>
        <w:spacing w:after="0"/>
        <w:ind w:left="0"/>
        <w:jc w:val="center"/>
        <w:rPr>
          <w:b/>
          <w:sz w:val="20"/>
          <w:szCs w:val="20"/>
        </w:rPr>
      </w:pPr>
      <w:r>
        <w:rPr>
          <w:b/>
          <w:sz w:val="20"/>
          <w:szCs w:val="20"/>
        </w:rPr>
        <w:t xml:space="preserve">V  </w:t>
      </w:r>
      <w:r w:rsidRPr="00ED2156">
        <w:rPr>
          <w:b/>
          <w:sz w:val="20"/>
          <w:szCs w:val="20"/>
        </w:rPr>
        <w:t>MAUSOLEUMS</w:t>
      </w:r>
    </w:p>
    <w:p w:rsidR="00BE036C" w:rsidRDefault="00BE036C" w:rsidP="00ED2156">
      <w:pPr>
        <w:pStyle w:val="ListParagraph"/>
        <w:spacing w:after="0"/>
        <w:jc w:val="center"/>
        <w:rPr>
          <w:b/>
          <w:sz w:val="20"/>
          <w:szCs w:val="20"/>
        </w:rPr>
      </w:pPr>
    </w:p>
    <w:p w:rsidR="00BE036C" w:rsidRPr="00AF65B5" w:rsidRDefault="00BE036C" w:rsidP="00CA12E2">
      <w:pPr>
        <w:pStyle w:val="ListParagraph"/>
        <w:numPr>
          <w:ilvl w:val="0"/>
          <w:numId w:val="15"/>
        </w:numPr>
        <w:spacing w:after="0"/>
        <w:ind w:left="1166"/>
        <w:rPr>
          <w:sz w:val="18"/>
          <w:szCs w:val="18"/>
        </w:rPr>
      </w:pPr>
      <w:r w:rsidRPr="00CA12E2">
        <w:rPr>
          <w:b/>
          <w:sz w:val="18"/>
          <w:szCs w:val="18"/>
        </w:rPr>
        <w:t>Operation</w:t>
      </w:r>
      <w:r>
        <w:rPr>
          <w:sz w:val="18"/>
          <w:szCs w:val="18"/>
        </w:rPr>
        <w:t xml:space="preserve"> – The Cemetery Chapel Mausoleum Garden Crypts will be subject to and governed by the Canon Law and Discipline of the Catholic Church, in addition to the Diocese of Scranton Rules and Regulations </w:t>
      </w:r>
      <w:r w:rsidRPr="00CA12E2">
        <w:rPr>
          <w:i/>
          <w:sz w:val="18"/>
          <w:szCs w:val="18"/>
        </w:rPr>
        <w:t>(First Synod, 1949),</w:t>
      </w:r>
      <w:r>
        <w:rPr>
          <w:sz w:val="18"/>
          <w:szCs w:val="18"/>
        </w:rPr>
        <w:t xml:space="preserve"> relative to Christian Burial and which pertain to other burial space within Diocesan Cemeteries. The assignment and transfer of any crypt space shall be governed by the Rules and Regulations of the Cemetery in which the Mausoleum is located.</w:t>
      </w:r>
      <w:r w:rsidR="007912B9">
        <w:rPr>
          <w:color w:val="FF0000"/>
          <w:sz w:val="18"/>
          <w:szCs w:val="18"/>
        </w:rPr>
        <w:t xml:space="preserve"> </w:t>
      </w:r>
      <w:r w:rsidR="007912B9" w:rsidRPr="00AF65B5">
        <w:rPr>
          <w:sz w:val="18"/>
          <w:szCs w:val="18"/>
        </w:rPr>
        <w:t xml:space="preserve">Other than floral vases, plagues and decorations of any kind are not permitted to be attached on the mausoleum crypt cover. Veteran </w:t>
      </w:r>
      <w:r w:rsidR="00BC3BBC" w:rsidRPr="00AF65B5">
        <w:rPr>
          <w:sz w:val="18"/>
          <w:szCs w:val="18"/>
        </w:rPr>
        <w:t>branch status insignia engraving will be permitted upon approval by the Director of Diocese Cemeteries.</w:t>
      </w:r>
      <w:r w:rsidR="007912B9" w:rsidRPr="00AF65B5">
        <w:rPr>
          <w:sz w:val="18"/>
          <w:szCs w:val="18"/>
        </w:rPr>
        <w:t xml:space="preserve"> </w:t>
      </w:r>
    </w:p>
    <w:p w:rsidR="00BE036C" w:rsidRDefault="00BE036C" w:rsidP="00CA12E2">
      <w:pPr>
        <w:spacing w:after="0"/>
        <w:rPr>
          <w:sz w:val="18"/>
          <w:szCs w:val="18"/>
        </w:rPr>
      </w:pPr>
    </w:p>
    <w:p w:rsidR="00BE036C" w:rsidRDefault="00BE036C" w:rsidP="00CA12E2">
      <w:pPr>
        <w:pStyle w:val="ListParagraph"/>
        <w:numPr>
          <w:ilvl w:val="0"/>
          <w:numId w:val="15"/>
        </w:numPr>
        <w:spacing w:after="0"/>
        <w:ind w:left="1166"/>
        <w:rPr>
          <w:sz w:val="18"/>
          <w:szCs w:val="18"/>
        </w:rPr>
      </w:pPr>
      <w:r w:rsidRPr="00CA12E2">
        <w:rPr>
          <w:b/>
          <w:sz w:val="18"/>
          <w:szCs w:val="18"/>
        </w:rPr>
        <w:t>Care</w:t>
      </w:r>
      <w:r>
        <w:rPr>
          <w:sz w:val="18"/>
          <w:szCs w:val="18"/>
        </w:rPr>
        <w:t xml:space="preserve"> – The Cemetery Chapel Mausoleum Garden Crypts constructed by Catholic Cemeteries, Diocese of Scranton, will not have further charge or assessment for the care or maintenance of said Chapel Mausoleum Garden Crypt.</w:t>
      </w:r>
    </w:p>
    <w:p w:rsidR="00BE036C" w:rsidRPr="00CA12E2" w:rsidRDefault="00BE036C" w:rsidP="00CA12E2">
      <w:pPr>
        <w:pStyle w:val="ListParagraph"/>
        <w:rPr>
          <w:sz w:val="18"/>
          <w:szCs w:val="18"/>
        </w:rPr>
      </w:pPr>
    </w:p>
    <w:p w:rsidR="00BE036C" w:rsidRDefault="00BE036C" w:rsidP="00CA12E2">
      <w:pPr>
        <w:pStyle w:val="ListParagraph"/>
        <w:spacing w:after="0"/>
        <w:ind w:left="1166"/>
        <w:rPr>
          <w:sz w:val="18"/>
          <w:szCs w:val="18"/>
        </w:rPr>
      </w:pPr>
      <w:r w:rsidRPr="00CA12E2">
        <w:rPr>
          <w:b/>
          <w:sz w:val="18"/>
          <w:szCs w:val="18"/>
        </w:rPr>
        <w:t>CARE – PRIVATE CRYPT AND PRIVATE MAUSOLEUMS</w:t>
      </w:r>
    </w:p>
    <w:p w:rsidR="00BE036C" w:rsidRDefault="00BE036C" w:rsidP="00CA12E2">
      <w:pPr>
        <w:pStyle w:val="ListParagraph"/>
        <w:spacing w:after="0"/>
        <w:ind w:left="1166"/>
        <w:rPr>
          <w:sz w:val="18"/>
          <w:szCs w:val="18"/>
        </w:rPr>
      </w:pPr>
    </w:p>
    <w:p w:rsidR="00BE036C" w:rsidRDefault="00BE036C" w:rsidP="00CA12E2">
      <w:pPr>
        <w:pStyle w:val="ListParagraph"/>
        <w:spacing w:after="0"/>
        <w:ind w:left="1166"/>
        <w:rPr>
          <w:sz w:val="18"/>
          <w:szCs w:val="18"/>
        </w:rPr>
      </w:pPr>
      <w:r>
        <w:rPr>
          <w:sz w:val="18"/>
          <w:szCs w:val="18"/>
        </w:rPr>
        <w:t>Crypt and private mausoleums owned by others (private), must be cared for (maintained) by the family or dealer/contractor, assuming the responsibility for the same. Catholic Cemeteries suggest a trust fund be established to insure care into perpetuity.</w:t>
      </w:r>
    </w:p>
    <w:p w:rsidR="00BE036C" w:rsidRDefault="00BE036C" w:rsidP="00CA12E2">
      <w:pPr>
        <w:pStyle w:val="ListParagraph"/>
        <w:spacing w:after="0"/>
        <w:ind w:left="1166"/>
        <w:rPr>
          <w:sz w:val="18"/>
          <w:szCs w:val="18"/>
        </w:rPr>
      </w:pPr>
    </w:p>
    <w:p w:rsidR="00BE036C" w:rsidRDefault="00BE036C" w:rsidP="00CA12E2">
      <w:pPr>
        <w:pStyle w:val="ListParagraph"/>
        <w:spacing w:after="0"/>
        <w:ind w:left="1166"/>
        <w:rPr>
          <w:sz w:val="18"/>
          <w:szCs w:val="18"/>
        </w:rPr>
      </w:pPr>
      <w:r>
        <w:rPr>
          <w:sz w:val="18"/>
          <w:szCs w:val="18"/>
        </w:rPr>
        <w:t>The amount of the suggested fund should be equivalent to 15% of the mausoleum cost and is to be established in conjunction with a local bank of the client’s choosing.</w:t>
      </w:r>
    </w:p>
    <w:p w:rsidR="00BE036C" w:rsidRDefault="00BE036C" w:rsidP="00CA12E2">
      <w:pPr>
        <w:pStyle w:val="ListParagraph"/>
        <w:spacing w:after="0"/>
        <w:ind w:left="1166"/>
        <w:rPr>
          <w:sz w:val="18"/>
          <w:szCs w:val="18"/>
        </w:rPr>
      </w:pPr>
    </w:p>
    <w:p w:rsidR="00BE036C" w:rsidRDefault="00BE036C" w:rsidP="003406C0">
      <w:pPr>
        <w:pStyle w:val="ListParagraph"/>
        <w:numPr>
          <w:ilvl w:val="0"/>
          <w:numId w:val="15"/>
        </w:numPr>
        <w:spacing w:after="0"/>
        <w:ind w:left="1166"/>
        <w:rPr>
          <w:sz w:val="18"/>
          <w:szCs w:val="18"/>
        </w:rPr>
      </w:pPr>
      <w:r w:rsidRPr="003406C0">
        <w:rPr>
          <w:b/>
          <w:sz w:val="18"/>
          <w:szCs w:val="18"/>
        </w:rPr>
        <w:t>Buy Back</w:t>
      </w:r>
      <w:r>
        <w:rPr>
          <w:sz w:val="18"/>
          <w:szCs w:val="18"/>
        </w:rPr>
        <w:t xml:space="preserve"> – If a family moves their residence further than 75 miles from the Mausoleum area, and upon receipt of written notarized proof after the move, the family then would be entitled to a (90%) refund of the amount of the original purchase price for their crypt.</w:t>
      </w:r>
    </w:p>
    <w:p w:rsidR="00BE036C" w:rsidRDefault="00BE036C" w:rsidP="00493414">
      <w:pPr>
        <w:spacing w:after="0"/>
        <w:rPr>
          <w:sz w:val="18"/>
          <w:szCs w:val="18"/>
        </w:rPr>
      </w:pPr>
    </w:p>
    <w:p w:rsidR="00BE036C" w:rsidRDefault="00BE036C" w:rsidP="00493414">
      <w:pPr>
        <w:pStyle w:val="ListParagraph"/>
        <w:numPr>
          <w:ilvl w:val="0"/>
          <w:numId w:val="15"/>
        </w:numPr>
        <w:spacing w:after="0"/>
        <w:ind w:left="1166"/>
        <w:rPr>
          <w:sz w:val="18"/>
          <w:szCs w:val="18"/>
        </w:rPr>
      </w:pPr>
      <w:r w:rsidRPr="00493414">
        <w:rPr>
          <w:b/>
          <w:sz w:val="18"/>
          <w:szCs w:val="18"/>
        </w:rPr>
        <w:lastRenderedPageBreak/>
        <w:t>Lot Trade-In</w:t>
      </w:r>
      <w:r>
        <w:rPr>
          <w:sz w:val="18"/>
          <w:szCs w:val="18"/>
        </w:rPr>
        <w:t xml:space="preserve"> – Cemetery graves may be traded for Mausoleum Crypts. In doing so the owner will receive credit for the original amount paid for the graves. This credit will be applied to the new purchase of a Crypt space. This trade must first be approved by the Cemetery.</w:t>
      </w:r>
    </w:p>
    <w:p w:rsidR="00D078A4" w:rsidRPr="00D078A4" w:rsidRDefault="00D078A4" w:rsidP="00D078A4">
      <w:pPr>
        <w:pStyle w:val="ListParagraph"/>
        <w:rPr>
          <w:sz w:val="18"/>
          <w:szCs w:val="18"/>
        </w:rPr>
      </w:pPr>
    </w:p>
    <w:p w:rsidR="00D078A4" w:rsidRDefault="00D078A4" w:rsidP="00493414">
      <w:pPr>
        <w:pStyle w:val="ListParagraph"/>
        <w:numPr>
          <w:ilvl w:val="0"/>
          <w:numId w:val="15"/>
        </w:numPr>
        <w:spacing w:after="0"/>
        <w:ind w:left="1166"/>
        <w:rPr>
          <w:sz w:val="18"/>
          <w:szCs w:val="18"/>
        </w:rPr>
      </w:pPr>
      <w:r>
        <w:rPr>
          <w:sz w:val="18"/>
          <w:szCs w:val="18"/>
        </w:rPr>
        <w:t>A processing fee will apply</w:t>
      </w:r>
    </w:p>
    <w:p w:rsidR="00BE036C" w:rsidRPr="00493414" w:rsidRDefault="00BE036C" w:rsidP="00493414">
      <w:pPr>
        <w:pStyle w:val="ListParagraph"/>
        <w:rPr>
          <w:sz w:val="18"/>
          <w:szCs w:val="18"/>
        </w:rPr>
      </w:pPr>
    </w:p>
    <w:p w:rsidR="00BE036C" w:rsidRDefault="00BE036C" w:rsidP="00493414">
      <w:pPr>
        <w:pStyle w:val="ListParagraph"/>
        <w:numPr>
          <w:ilvl w:val="0"/>
          <w:numId w:val="15"/>
        </w:numPr>
        <w:spacing w:after="0"/>
        <w:ind w:left="1166"/>
        <w:rPr>
          <w:sz w:val="18"/>
          <w:szCs w:val="18"/>
        </w:rPr>
      </w:pPr>
      <w:r w:rsidRPr="00493414">
        <w:rPr>
          <w:b/>
          <w:sz w:val="18"/>
          <w:szCs w:val="18"/>
        </w:rPr>
        <w:t>Lettering</w:t>
      </w:r>
      <w:r>
        <w:rPr>
          <w:sz w:val="18"/>
          <w:szCs w:val="18"/>
        </w:rPr>
        <w:t xml:space="preserve"> – Crypt front lettering will be made available through the Cemetery according to current price list.</w:t>
      </w:r>
    </w:p>
    <w:p w:rsidR="00BE036C" w:rsidRPr="00493414" w:rsidRDefault="00BE036C" w:rsidP="00493414">
      <w:pPr>
        <w:pStyle w:val="ListParagraph"/>
        <w:rPr>
          <w:sz w:val="18"/>
          <w:szCs w:val="18"/>
        </w:rPr>
      </w:pPr>
    </w:p>
    <w:p w:rsidR="00BE036C" w:rsidRDefault="00BE036C" w:rsidP="000F7183">
      <w:pPr>
        <w:pStyle w:val="ListParagraph"/>
        <w:numPr>
          <w:ilvl w:val="0"/>
          <w:numId w:val="15"/>
        </w:numPr>
        <w:spacing w:after="0"/>
        <w:ind w:left="1166"/>
        <w:rPr>
          <w:sz w:val="18"/>
          <w:szCs w:val="18"/>
        </w:rPr>
      </w:pPr>
      <w:r w:rsidRPr="000F7183">
        <w:rPr>
          <w:b/>
          <w:sz w:val="18"/>
          <w:szCs w:val="18"/>
        </w:rPr>
        <w:t>Disinterment</w:t>
      </w:r>
      <w:r>
        <w:rPr>
          <w:sz w:val="18"/>
          <w:szCs w:val="18"/>
        </w:rPr>
        <w:t xml:space="preserve"> – Families may purchase Crypts for family members already buried in the ground and receive credit for the trade-in of graves </w:t>
      </w:r>
      <w:r w:rsidRPr="00493414">
        <w:rPr>
          <w:i/>
          <w:sz w:val="18"/>
          <w:szCs w:val="18"/>
        </w:rPr>
        <w:t>(as specified above)</w:t>
      </w:r>
      <w:r>
        <w:rPr>
          <w:sz w:val="18"/>
          <w:szCs w:val="18"/>
        </w:rPr>
        <w:t>. Such trade will be subject to the approval from the Cemetery. Disinterment of a family member from the ground and entombment in the Mausoleum Crypt will be at current price.</w:t>
      </w:r>
    </w:p>
    <w:p w:rsidR="00BE036C" w:rsidRPr="000F7183" w:rsidRDefault="00BE036C" w:rsidP="000F7183">
      <w:pPr>
        <w:pStyle w:val="ListParagraph"/>
        <w:rPr>
          <w:sz w:val="18"/>
          <w:szCs w:val="18"/>
        </w:rPr>
      </w:pPr>
    </w:p>
    <w:p w:rsidR="00BE036C" w:rsidRDefault="00BE036C" w:rsidP="000F7183">
      <w:pPr>
        <w:pStyle w:val="ListParagraph"/>
        <w:spacing w:after="0"/>
        <w:ind w:left="1166"/>
        <w:rPr>
          <w:sz w:val="18"/>
          <w:szCs w:val="18"/>
        </w:rPr>
      </w:pPr>
      <w:r>
        <w:rPr>
          <w:sz w:val="18"/>
          <w:szCs w:val="18"/>
        </w:rPr>
        <w:t>The family (client) is responsible for hiring a funeral director to transfer all human remains, and for hiring a vault company to handle the vault(s). The cemetery will only be responsible for opening the grave(s), and backfilling the grave(s).</w:t>
      </w:r>
    </w:p>
    <w:p w:rsidR="00BE036C" w:rsidRDefault="00BE036C" w:rsidP="000F7183">
      <w:pPr>
        <w:pStyle w:val="ListParagraph"/>
        <w:spacing w:after="0"/>
        <w:ind w:left="1166"/>
        <w:rPr>
          <w:sz w:val="18"/>
          <w:szCs w:val="18"/>
        </w:rPr>
      </w:pPr>
    </w:p>
    <w:p w:rsidR="00BE036C" w:rsidRPr="00D72D68" w:rsidRDefault="00BE036C" w:rsidP="000F7183">
      <w:pPr>
        <w:pStyle w:val="ListParagraph"/>
        <w:numPr>
          <w:ilvl w:val="0"/>
          <w:numId w:val="15"/>
        </w:numPr>
        <w:spacing w:after="0"/>
        <w:ind w:left="1166"/>
        <w:rPr>
          <w:sz w:val="18"/>
          <w:szCs w:val="18"/>
        </w:rPr>
      </w:pPr>
      <w:r w:rsidRPr="000F7183">
        <w:rPr>
          <w:b/>
          <w:sz w:val="18"/>
          <w:szCs w:val="18"/>
        </w:rPr>
        <w:t>Other Denominations</w:t>
      </w:r>
      <w:r>
        <w:rPr>
          <w:sz w:val="18"/>
          <w:szCs w:val="18"/>
        </w:rPr>
        <w:t xml:space="preserve"> – Members of other religious den</w:t>
      </w:r>
      <w:r w:rsidR="000B62A2">
        <w:rPr>
          <w:sz w:val="18"/>
          <w:szCs w:val="18"/>
        </w:rPr>
        <w:t xml:space="preserve">ominations will be permitted to purchase, be interred </w:t>
      </w:r>
      <w:r>
        <w:rPr>
          <w:sz w:val="18"/>
          <w:szCs w:val="18"/>
        </w:rPr>
        <w:t xml:space="preserve">or be entombed in the </w:t>
      </w:r>
      <w:r w:rsidR="000B62A2">
        <w:rPr>
          <w:sz w:val="18"/>
          <w:szCs w:val="18"/>
        </w:rPr>
        <w:t>cemetery mausoleum, provided that they have an association with a catholic.</w:t>
      </w:r>
    </w:p>
    <w:p w:rsidR="00BE036C" w:rsidRPr="00D72D68" w:rsidRDefault="00BE036C" w:rsidP="000F7183">
      <w:pPr>
        <w:spacing w:after="0"/>
        <w:rPr>
          <w:sz w:val="18"/>
          <w:szCs w:val="18"/>
        </w:rPr>
      </w:pPr>
    </w:p>
    <w:p w:rsidR="00BE036C" w:rsidRPr="00D72D68" w:rsidRDefault="00BE036C" w:rsidP="000F7183">
      <w:pPr>
        <w:pStyle w:val="ListParagraph"/>
        <w:numPr>
          <w:ilvl w:val="0"/>
          <w:numId w:val="15"/>
        </w:numPr>
        <w:spacing w:after="0"/>
        <w:ind w:left="1166"/>
        <w:rPr>
          <w:sz w:val="18"/>
          <w:szCs w:val="18"/>
        </w:rPr>
      </w:pPr>
      <w:r w:rsidRPr="00D72D68">
        <w:rPr>
          <w:b/>
          <w:sz w:val="18"/>
          <w:szCs w:val="18"/>
        </w:rPr>
        <w:t>Decorations</w:t>
      </w:r>
      <w:r w:rsidRPr="00D72D68">
        <w:rPr>
          <w:sz w:val="18"/>
          <w:szCs w:val="18"/>
        </w:rPr>
        <w:t xml:space="preserve"> – Reasonable decorations or ornamentations will be allowed by the Cemetery. The accepted practice of the cemetery is use of vases furnished by the cemetery or by others. The cemetery is not responsible for the theft of </w:t>
      </w:r>
      <w:r w:rsidR="009B567C" w:rsidRPr="00D72D68">
        <w:rPr>
          <w:sz w:val="18"/>
          <w:szCs w:val="18"/>
        </w:rPr>
        <w:t>or</w:t>
      </w:r>
      <w:r w:rsidRPr="00D72D68">
        <w:rPr>
          <w:sz w:val="18"/>
          <w:szCs w:val="18"/>
        </w:rPr>
        <w:t xml:space="preserve"> the vandalism of flower vases. Statuary, other than those placed by the Cemetery </w:t>
      </w:r>
      <w:r w:rsidR="009B567C" w:rsidRPr="00D72D68">
        <w:rPr>
          <w:sz w:val="18"/>
          <w:szCs w:val="18"/>
        </w:rPr>
        <w:t>is</w:t>
      </w:r>
      <w:r w:rsidRPr="00D72D68">
        <w:rPr>
          <w:sz w:val="18"/>
          <w:szCs w:val="18"/>
        </w:rPr>
        <w:t xml:space="preserve"> prohibited.</w:t>
      </w:r>
      <w:r w:rsidR="0038148F" w:rsidRPr="00D72D68">
        <w:rPr>
          <w:sz w:val="18"/>
          <w:szCs w:val="18"/>
        </w:rPr>
        <w:t xml:space="preserve"> All flowers and decorations must be </w:t>
      </w:r>
      <w:r w:rsidR="00D72D68" w:rsidRPr="00D72D68">
        <w:rPr>
          <w:sz w:val="18"/>
          <w:szCs w:val="18"/>
        </w:rPr>
        <w:t xml:space="preserve">removed from graves by March </w:t>
      </w:r>
      <w:r w:rsidR="0038148F" w:rsidRPr="00D72D68">
        <w:rPr>
          <w:sz w:val="18"/>
          <w:szCs w:val="18"/>
        </w:rPr>
        <w:t>1</w:t>
      </w:r>
      <w:r w:rsidR="0038148F" w:rsidRPr="00D72D68">
        <w:rPr>
          <w:sz w:val="18"/>
          <w:szCs w:val="18"/>
          <w:vertAlign w:val="superscript"/>
        </w:rPr>
        <w:t>st</w:t>
      </w:r>
      <w:r w:rsidR="0038148F" w:rsidRPr="00D72D68">
        <w:rPr>
          <w:sz w:val="18"/>
          <w:szCs w:val="18"/>
        </w:rPr>
        <w:t xml:space="preserve"> of each year.</w:t>
      </w:r>
      <w:r w:rsidRPr="00D72D68">
        <w:rPr>
          <w:sz w:val="18"/>
          <w:szCs w:val="18"/>
        </w:rPr>
        <w:t xml:space="preserve"> </w:t>
      </w:r>
    </w:p>
    <w:p w:rsidR="00BE036C" w:rsidRPr="000F7183" w:rsidRDefault="00BE036C" w:rsidP="000F7183">
      <w:pPr>
        <w:pStyle w:val="ListParagraph"/>
        <w:rPr>
          <w:sz w:val="18"/>
          <w:szCs w:val="18"/>
        </w:rPr>
      </w:pPr>
    </w:p>
    <w:p w:rsidR="00BE036C" w:rsidRDefault="00BE036C" w:rsidP="000F7183">
      <w:pPr>
        <w:pStyle w:val="ListParagraph"/>
        <w:spacing w:after="0"/>
        <w:ind w:left="1166"/>
        <w:rPr>
          <w:sz w:val="18"/>
          <w:szCs w:val="18"/>
        </w:rPr>
      </w:pPr>
      <w:r>
        <w:rPr>
          <w:sz w:val="18"/>
          <w:szCs w:val="18"/>
        </w:rPr>
        <w:t xml:space="preserve">Pictures are permitted but </w:t>
      </w:r>
      <w:r w:rsidR="002B169B" w:rsidRPr="002B169B">
        <w:rPr>
          <w:sz w:val="18"/>
          <w:szCs w:val="18"/>
        </w:rPr>
        <w:t>MUST</w:t>
      </w:r>
      <w:r>
        <w:rPr>
          <w:sz w:val="18"/>
          <w:szCs w:val="18"/>
        </w:rPr>
        <w:t xml:space="preserve"> be approved by cemetery authorities. Please check with the Cemetery.</w:t>
      </w:r>
    </w:p>
    <w:p w:rsidR="00BE036C" w:rsidRDefault="00BE036C" w:rsidP="000F7183">
      <w:pPr>
        <w:pStyle w:val="ListParagraph"/>
        <w:spacing w:after="0"/>
        <w:ind w:left="1166"/>
        <w:rPr>
          <w:sz w:val="18"/>
          <w:szCs w:val="18"/>
        </w:rPr>
      </w:pPr>
    </w:p>
    <w:p w:rsidR="00BE036C" w:rsidRDefault="00BE036C" w:rsidP="0079052E">
      <w:pPr>
        <w:pStyle w:val="ListParagraph"/>
        <w:numPr>
          <w:ilvl w:val="0"/>
          <w:numId w:val="15"/>
        </w:numPr>
        <w:spacing w:after="0"/>
        <w:ind w:left="1166"/>
        <w:rPr>
          <w:sz w:val="18"/>
          <w:szCs w:val="18"/>
        </w:rPr>
      </w:pPr>
      <w:r w:rsidRPr="0079052E">
        <w:rPr>
          <w:b/>
          <w:sz w:val="18"/>
          <w:szCs w:val="18"/>
        </w:rPr>
        <w:t>Private Individual Mausoleums</w:t>
      </w:r>
      <w:r>
        <w:rPr>
          <w:sz w:val="18"/>
          <w:szCs w:val="18"/>
        </w:rPr>
        <w:t xml:space="preserve"> – The Director of Cemeteries will review all requests for private individual mausoleums and/or private crypts. The location, design and quality of such structures will be reviewed in detail and considered with respect to other monuments and lots in the immediate area. All excavation work will be performed by cemetery personnel and billed to the client. Footers are to be formed and poured </w:t>
      </w:r>
      <w:r>
        <w:rPr>
          <w:sz w:val="18"/>
          <w:szCs w:val="18"/>
        </w:rPr>
        <w:lastRenderedPageBreak/>
        <w:t>under the direction of the monument dealer and with approval of the cemetery superintendent. The client is responsible for providing a set of construction drawings to the cemetery for the director’s approval. These drawings are to be professional in nature and must reflect local grade conditions, proposed landscaping, and other special conditions associated with the site.</w:t>
      </w:r>
    </w:p>
    <w:p w:rsidR="00BE036C" w:rsidRDefault="00BE036C" w:rsidP="005368FE">
      <w:pPr>
        <w:pStyle w:val="ListParagraph"/>
        <w:spacing w:after="0"/>
        <w:ind w:left="1166"/>
        <w:rPr>
          <w:sz w:val="18"/>
          <w:szCs w:val="18"/>
        </w:rPr>
      </w:pPr>
      <w:r>
        <w:rPr>
          <w:sz w:val="18"/>
          <w:szCs w:val="18"/>
        </w:rPr>
        <w:t>A mausoleum lot will be sold to a client only after the mausoleum (or private crypt) design has been approved by the Director. Setting of all private mausoleums and/or crypts will be the responsibility of the monument dealer. The monument dealer will be responsible for all cemetery restoration work made necessary by the presence of heavy lifting and setting equipment.</w:t>
      </w:r>
    </w:p>
    <w:p w:rsidR="00BE036C" w:rsidRPr="00AF65B5" w:rsidRDefault="00BE036C" w:rsidP="005368FE">
      <w:pPr>
        <w:pStyle w:val="ListParagraph"/>
        <w:spacing w:after="0"/>
        <w:ind w:left="1166"/>
        <w:rPr>
          <w:sz w:val="18"/>
          <w:szCs w:val="18"/>
        </w:rPr>
      </w:pPr>
      <w:r>
        <w:rPr>
          <w:sz w:val="18"/>
          <w:szCs w:val="18"/>
        </w:rPr>
        <w:t>All plans and specifications submitted to the cemetery will become the property of the cemetery and will be kept on file for reference. Proof of insurance as detailed in Section XI is required for all individuals working on private mausoleums and/or crypts. All planting and maintenance of landscaping for private mausoleums and/or crypts is the responsibility of the client. The minimum space required for a one s</w:t>
      </w:r>
      <w:r w:rsidR="003B7F09">
        <w:rPr>
          <w:sz w:val="18"/>
          <w:szCs w:val="18"/>
        </w:rPr>
        <w:t>pace crypt is a lot containing</w:t>
      </w:r>
      <w:r w:rsidR="003B7F09" w:rsidRPr="00AF65B5">
        <w:rPr>
          <w:sz w:val="18"/>
          <w:szCs w:val="18"/>
        </w:rPr>
        <w:t xml:space="preserve"> 12</w:t>
      </w:r>
      <w:r>
        <w:rPr>
          <w:sz w:val="18"/>
          <w:szCs w:val="18"/>
        </w:rPr>
        <w:t xml:space="preserve"> graves measuring 13 feet by 20 feet</w:t>
      </w:r>
      <w:r w:rsidRPr="00AF65B5">
        <w:rPr>
          <w:sz w:val="18"/>
          <w:szCs w:val="18"/>
        </w:rPr>
        <w:t>.</w:t>
      </w:r>
      <w:r w:rsidR="003B7F09" w:rsidRPr="00AF65B5">
        <w:rPr>
          <w:sz w:val="18"/>
          <w:szCs w:val="18"/>
        </w:rPr>
        <w:t xml:space="preserve"> Double crypt lot will contain 16 grave spaces</w:t>
      </w:r>
      <w:r w:rsidR="006E2909" w:rsidRPr="00AF65B5">
        <w:rPr>
          <w:sz w:val="18"/>
          <w:szCs w:val="18"/>
        </w:rPr>
        <w:t>.</w:t>
      </w:r>
    </w:p>
    <w:p w:rsidR="006E2909" w:rsidRPr="00AF65B5" w:rsidRDefault="006E2909" w:rsidP="005368FE">
      <w:pPr>
        <w:pStyle w:val="ListParagraph"/>
        <w:spacing w:after="0"/>
        <w:ind w:left="1166"/>
        <w:rPr>
          <w:sz w:val="18"/>
          <w:szCs w:val="18"/>
        </w:rPr>
      </w:pPr>
      <w:r w:rsidRPr="00AF65B5">
        <w:rPr>
          <w:sz w:val="18"/>
          <w:szCs w:val="18"/>
        </w:rPr>
        <w:t xml:space="preserve">Lot/Grave Measurements – </w:t>
      </w:r>
    </w:p>
    <w:p w:rsidR="006E2909" w:rsidRPr="00AF65B5" w:rsidRDefault="006E2909" w:rsidP="005368FE">
      <w:pPr>
        <w:pStyle w:val="ListParagraph"/>
        <w:spacing w:after="0"/>
        <w:ind w:left="1166"/>
        <w:rPr>
          <w:sz w:val="18"/>
          <w:szCs w:val="18"/>
        </w:rPr>
      </w:pPr>
      <w:r w:rsidRPr="00AF65B5">
        <w:rPr>
          <w:sz w:val="18"/>
          <w:szCs w:val="18"/>
        </w:rPr>
        <w:t xml:space="preserve">                                                   4 Grave Lot Length 10ft x Width 13ft</w:t>
      </w:r>
    </w:p>
    <w:p w:rsidR="006E2909" w:rsidRPr="00AF65B5" w:rsidRDefault="006E2909" w:rsidP="005368FE">
      <w:pPr>
        <w:pStyle w:val="ListParagraph"/>
        <w:spacing w:after="0"/>
        <w:ind w:left="1166"/>
        <w:rPr>
          <w:sz w:val="18"/>
          <w:szCs w:val="18"/>
        </w:rPr>
      </w:pPr>
      <w:r w:rsidRPr="00AF65B5">
        <w:rPr>
          <w:sz w:val="18"/>
          <w:szCs w:val="18"/>
        </w:rPr>
        <w:t xml:space="preserve">                                                   2 Grave Lot Length 10ft x Width 6.5ft</w:t>
      </w:r>
    </w:p>
    <w:p w:rsidR="006E2909" w:rsidRPr="00AF65B5" w:rsidRDefault="006E2909" w:rsidP="005368FE">
      <w:pPr>
        <w:pStyle w:val="ListParagraph"/>
        <w:spacing w:after="0"/>
        <w:ind w:left="1166"/>
        <w:rPr>
          <w:sz w:val="18"/>
          <w:szCs w:val="18"/>
        </w:rPr>
      </w:pPr>
      <w:r w:rsidRPr="00AF65B5">
        <w:rPr>
          <w:sz w:val="18"/>
          <w:szCs w:val="18"/>
        </w:rPr>
        <w:t xml:space="preserve">                                                   1 Grave Lot Length 10ft x Width 3.25 </w:t>
      </w:r>
      <w:proofErr w:type="spellStart"/>
      <w:r w:rsidRPr="00AF65B5">
        <w:rPr>
          <w:sz w:val="18"/>
          <w:szCs w:val="18"/>
        </w:rPr>
        <w:t>ft</w:t>
      </w:r>
      <w:proofErr w:type="spellEnd"/>
      <w:r w:rsidRPr="00AF65B5">
        <w:rPr>
          <w:sz w:val="18"/>
          <w:szCs w:val="18"/>
        </w:rPr>
        <w:t xml:space="preserve"> </w:t>
      </w:r>
    </w:p>
    <w:p w:rsidR="00BE036C" w:rsidRDefault="00BE036C" w:rsidP="005368FE">
      <w:pPr>
        <w:pStyle w:val="ListParagraph"/>
        <w:spacing w:after="0"/>
        <w:ind w:left="1166"/>
        <w:rPr>
          <w:sz w:val="18"/>
          <w:szCs w:val="18"/>
        </w:rPr>
      </w:pPr>
    </w:p>
    <w:p w:rsidR="00BE036C" w:rsidRPr="00010F11" w:rsidRDefault="00A92D63" w:rsidP="00D5087B">
      <w:pPr>
        <w:pStyle w:val="ListParagraph"/>
        <w:spacing w:after="0"/>
        <w:ind w:left="0"/>
        <w:jc w:val="center"/>
        <w:rPr>
          <w:b/>
          <w:sz w:val="20"/>
          <w:szCs w:val="20"/>
        </w:rPr>
      </w:pPr>
      <w:r>
        <w:rPr>
          <w:b/>
          <w:sz w:val="20"/>
          <w:szCs w:val="20"/>
        </w:rPr>
        <w:t>VI SEQUENCE</w:t>
      </w:r>
      <w:r w:rsidR="00BE036C" w:rsidRPr="00010F11">
        <w:rPr>
          <w:b/>
          <w:sz w:val="20"/>
          <w:szCs w:val="20"/>
        </w:rPr>
        <w:t xml:space="preserve"> OF INHERITANCE</w:t>
      </w:r>
    </w:p>
    <w:p w:rsidR="00BE036C" w:rsidRDefault="00BE036C" w:rsidP="005368FE">
      <w:pPr>
        <w:pStyle w:val="ListParagraph"/>
        <w:spacing w:after="0"/>
        <w:ind w:left="1166"/>
        <w:rPr>
          <w:sz w:val="18"/>
          <w:szCs w:val="18"/>
        </w:rPr>
      </w:pPr>
    </w:p>
    <w:p w:rsidR="00BE036C" w:rsidRDefault="00BE036C" w:rsidP="00AF3DE6">
      <w:pPr>
        <w:pStyle w:val="ListParagraph"/>
        <w:spacing w:after="0"/>
        <w:rPr>
          <w:sz w:val="18"/>
          <w:szCs w:val="18"/>
        </w:rPr>
      </w:pPr>
      <w:r>
        <w:rPr>
          <w:sz w:val="18"/>
          <w:szCs w:val="18"/>
        </w:rPr>
        <w:t>The descent and distribution of the ownership in a burial lot and the rights therein subsequent to the death of the original Owner seem to be a constant source of controversy among cemetery authorities. The following is a copy of our chart for the “Sequence of Inheritance” and we offer it to you as a guideline in deciding who owns a lot and who should or could be buried therein.</w:t>
      </w:r>
    </w:p>
    <w:p w:rsidR="00BE036C" w:rsidRDefault="00BE036C" w:rsidP="00AF3DE6">
      <w:pPr>
        <w:pStyle w:val="ListParagraph"/>
        <w:numPr>
          <w:ilvl w:val="0"/>
          <w:numId w:val="16"/>
        </w:numPr>
        <w:spacing w:after="0"/>
        <w:rPr>
          <w:sz w:val="18"/>
          <w:szCs w:val="18"/>
        </w:rPr>
      </w:pPr>
      <w:r>
        <w:rPr>
          <w:sz w:val="18"/>
          <w:szCs w:val="18"/>
        </w:rPr>
        <w:t>The surviving spouse of the original Owner of the Lot has a prior right of one burial space in the Lot. The right may be voluntarily forfeited at any time. Otherwise it will be terminated upon burial.</w:t>
      </w:r>
    </w:p>
    <w:p w:rsidR="00BE036C" w:rsidRDefault="00BE036C" w:rsidP="00AF3DE6">
      <w:pPr>
        <w:pStyle w:val="ListParagraph"/>
        <w:spacing w:after="0"/>
        <w:ind w:left="1080"/>
        <w:rPr>
          <w:sz w:val="18"/>
          <w:szCs w:val="18"/>
        </w:rPr>
      </w:pPr>
    </w:p>
    <w:p w:rsidR="00BE036C" w:rsidRDefault="00BE036C" w:rsidP="00AF3DE6">
      <w:pPr>
        <w:pStyle w:val="ListParagraph"/>
        <w:numPr>
          <w:ilvl w:val="0"/>
          <w:numId w:val="16"/>
        </w:numPr>
        <w:spacing w:after="0"/>
        <w:rPr>
          <w:sz w:val="18"/>
          <w:szCs w:val="18"/>
        </w:rPr>
      </w:pPr>
      <w:r>
        <w:rPr>
          <w:sz w:val="18"/>
          <w:szCs w:val="18"/>
        </w:rPr>
        <w:t xml:space="preserve">The burial rights in the remainder of the Lot descend from the intestate </w:t>
      </w:r>
      <w:r w:rsidRPr="00AF3DE6">
        <w:rPr>
          <w:i/>
          <w:sz w:val="18"/>
          <w:szCs w:val="18"/>
        </w:rPr>
        <w:t>(without a will)</w:t>
      </w:r>
      <w:r>
        <w:rPr>
          <w:sz w:val="18"/>
          <w:szCs w:val="18"/>
        </w:rPr>
        <w:t xml:space="preserve"> in the following order.</w:t>
      </w:r>
    </w:p>
    <w:p w:rsidR="00BE036C" w:rsidRPr="00AF3DE6" w:rsidRDefault="00BE036C" w:rsidP="00AF3DE6">
      <w:pPr>
        <w:spacing w:after="0"/>
        <w:rPr>
          <w:sz w:val="18"/>
          <w:szCs w:val="18"/>
        </w:rPr>
      </w:pPr>
    </w:p>
    <w:p w:rsidR="00BE036C" w:rsidRPr="00AF3DE6" w:rsidRDefault="00BE036C" w:rsidP="00AF3DE6">
      <w:pPr>
        <w:pStyle w:val="ListParagraph"/>
        <w:numPr>
          <w:ilvl w:val="0"/>
          <w:numId w:val="17"/>
        </w:numPr>
        <w:spacing w:after="0"/>
        <w:ind w:left="1166"/>
        <w:rPr>
          <w:sz w:val="18"/>
          <w:szCs w:val="18"/>
        </w:rPr>
      </w:pPr>
      <w:r>
        <w:rPr>
          <w:sz w:val="18"/>
          <w:szCs w:val="18"/>
        </w:rPr>
        <w:t xml:space="preserve">To the </w:t>
      </w:r>
      <w:r w:rsidRPr="00E42857">
        <w:rPr>
          <w:sz w:val="18"/>
          <w:szCs w:val="18"/>
        </w:rPr>
        <w:t>children</w:t>
      </w:r>
      <w:r>
        <w:rPr>
          <w:sz w:val="18"/>
          <w:szCs w:val="18"/>
        </w:rPr>
        <w:t xml:space="preserve"> of the owner </w:t>
      </w:r>
      <w:r w:rsidRPr="00AF3DE6">
        <w:rPr>
          <w:i/>
          <w:sz w:val="18"/>
          <w:szCs w:val="18"/>
        </w:rPr>
        <w:t>(all equally share in the ownership).</w:t>
      </w:r>
    </w:p>
    <w:p w:rsidR="00BE036C" w:rsidRDefault="00BE036C" w:rsidP="00AF3DE6">
      <w:pPr>
        <w:pStyle w:val="ListParagraph"/>
        <w:spacing w:after="0"/>
        <w:ind w:left="1440"/>
        <w:rPr>
          <w:sz w:val="18"/>
          <w:szCs w:val="18"/>
        </w:rPr>
      </w:pPr>
    </w:p>
    <w:p w:rsidR="00BE036C" w:rsidRDefault="00BE036C" w:rsidP="00AF3DE6">
      <w:pPr>
        <w:pStyle w:val="ListParagraph"/>
        <w:numPr>
          <w:ilvl w:val="0"/>
          <w:numId w:val="17"/>
        </w:numPr>
        <w:spacing w:after="0"/>
        <w:ind w:left="1166"/>
        <w:rPr>
          <w:sz w:val="18"/>
          <w:szCs w:val="18"/>
        </w:rPr>
      </w:pPr>
      <w:r>
        <w:rPr>
          <w:sz w:val="18"/>
          <w:szCs w:val="18"/>
        </w:rPr>
        <w:t xml:space="preserve">If none of the children of the owner are alive, then the </w:t>
      </w:r>
      <w:r w:rsidRPr="00E42857">
        <w:rPr>
          <w:sz w:val="18"/>
          <w:szCs w:val="18"/>
        </w:rPr>
        <w:t>grandchildre</w:t>
      </w:r>
      <w:r w:rsidRPr="00AF3DE6">
        <w:rPr>
          <w:b/>
          <w:sz w:val="18"/>
          <w:szCs w:val="18"/>
        </w:rPr>
        <w:t>n</w:t>
      </w:r>
      <w:r>
        <w:rPr>
          <w:sz w:val="18"/>
          <w:szCs w:val="18"/>
        </w:rPr>
        <w:t xml:space="preserve"> of the owner.</w:t>
      </w:r>
    </w:p>
    <w:p w:rsidR="00BE036C" w:rsidRPr="00AF3DE6" w:rsidRDefault="00BE036C" w:rsidP="00AF3DE6">
      <w:pPr>
        <w:pStyle w:val="ListParagraph"/>
        <w:rPr>
          <w:sz w:val="18"/>
          <w:szCs w:val="18"/>
        </w:rPr>
      </w:pPr>
    </w:p>
    <w:p w:rsidR="00BE036C" w:rsidRDefault="00BE036C" w:rsidP="00D21D34">
      <w:pPr>
        <w:pStyle w:val="ListParagraph"/>
        <w:numPr>
          <w:ilvl w:val="0"/>
          <w:numId w:val="17"/>
        </w:numPr>
        <w:spacing w:after="0"/>
        <w:ind w:left="1166"/>
        <w:rPr>
          <w:sz w:val="18"/>
          <w:szCs w:val="18"/>
        </w:rPr>
      </w:pPr>
      <w:r>
        <w:rPr>
          <w:sz w:val="18"/>
          <w:szCs w:val="18"/>
        </w:rPr>
        <w:t>If no chil</w:t>
      </w:r>
      <w:r w:rsidR="00D21D34">
        <w:rPr>
          <w:sz w:val="18"/>
          <w:szCs w:val="18"/>
        </w:rPr>
        <w:t>dren or grandchildren</w:t>
      </w:r>
      <w:r w:rsidR="00D31DE3">
        <w:rPr>
          <w:sz w:val="18"/>
          <w:szCs w:val="18"/>
        </w:rPr>
        <w:t xml:space="preserve"> are living</w:t>
      </w:r>
      <w:r w:rsidR="00D21D34">
        <w:rPr>
          <w:sz w:val="18"/>
          <w:szCs w:val="18"/>
        </w:rPr>
        <w:t xml:space="preserve">, burial rights are terminated </w:t>
      </w:r>
    </w:p>
    <w:p w:rsidR="00AC6127" w:rsidRPr="00AC6127" w:rsidRDefault="00AC6127" w:rsidP="00AC6127">
      <w:pPr>
        <w:pStyle w:val="ListParagraph"/>
        <w:rPr>
          <w:sz w:val="18"/>
          <w:szCs w:val="18"/>
        </w:rPr>
      </w:pPr>
    </w:p>
    <w:p w:rsidR="00BE036C" w:rsidRPr="00AC6127" w:rsidRDefault="00D21D34" w:rsidP="00AC6127">
      <w:pPr>
        <w:pStyle w:val="ListParagraph"/>
        <w:numPr>
          <w:ilvl w:val="0"/>
          <w:numId w:val="17"/>
        </w:numPr>
        <w:spacing w:after="0"/>
        <w:ind w:left="1166"/>
        <w:rPr>
          <w:sz w:val="18"/>
          <w:szCs w:val="18"/>
        </w:rPr>
      </w:pPr>
      <w:r w:rsidRPr="00AC6127">
        <w:rPr>
          <w:sz w:val="18"/>
          <w:szCs w:val="18"/>
        </w:rPr>
        <w:t xml:space="preserve"> </w:t>
      </w:r>
      <w:r w:rsidR="00BE036C" w:rsidRPr="00AC6127">
        <w:rPr>
          <w:sz w:val="18"/>
          <w:szCs w:val="18"/>
        </w:rPr>
        <w:t>When there is no longer any living person who could be classified in any o</w:t>
      </w:r>
      <w:r w:rsidRPr="00AC6127">
        <w:rPr>
          <w:sz w:val="18"/>
          <w:szCs w:val="18"/>
        </w:rPr>
        <w:t xml:space="preserve">f these </w:t>
      </w:r>
      <w:r w:rsidR="00BE036C" w:rsidRPr="00AC6127">
        <w:rPr>
          <w:sz w:val="18"/>
          <w:szCs w:val="18"/>
        </w:rPr>
        <w:t xml:space="preserve">groups, the burial rights in the lot will have terminated. No one except the original Owner can transfer a lot or any part of the lot. Each transfer must have the approval of the Parish Administrator </w:t>
      </w:r>
      <w:r w:rsidR="00BE036C" w:rsidRPr="00AC6127">
        <w:rPr>
          <w:i/>
          <w:sz w:val="18"/>
          <w:szCs w:val="18"/>
        </w:rPr>
        <w:t>(in</w:t>
      </w:r>
      <w:r w:rsidR="00BE036C" w:rsidRPr="00AC6127">
        <w:rPr>
          <w:sz w:val="18"/>
          <w:szCs w:val="18"/>
        </w:rPr>
        <w:t xml:space="preserve"> </w:t>
      </w:r>
      <w:r w:rsidR="00BE036C" w:rsidRPr="00AC6127">
        <w:rPr>
          <w:i/>
          <w:sz w:val="18"/>
          <w:szCs w:val="18"/>
        </w:rPr>
        <w:t>Diocesan Cemeteries, the Diocesan Director must give approval).</w:t>
      </w:r>
    </w:p>
    <w:p w:rsidR="00AC6127" w:rsidRPr="0044046F" w:rsidRDefault="00BE036C" w:rsidP="0044046F">
      <w:pPr>
        <w:pStyle w:val="ListParagraph"/>
        <w:spacing w:after="0"/>
        <w:ind w:left="1080"/>
        <w:rPr>
          <w:sz w:val="18"/>
          <w:szCs w:val="18"/>
        </w:rPr>
      </w:pPr>
      <w:r>
        <w:rPr>
          <w:sz w:val="18"/>
          <w:szCs w:val="18"/>
        </w:rPr>
        <w:t>Each qualified heir shares equally and jointly in the burial rights while vacant graves remain in the lot. His individual right cannot be determined except at the time of his own burial which automatically gives him the right if he qualifies in the sequence of inheritance. Any heir may release his right at any time. However, he cannot assign or transfer this right to any one individual but to the other qualified heirs jointly. When all graves are occupied the surviving heirs lose their rights.</w:t>
      </w:r>
      <w:r w:rsidR="0044046F">
        <w:rPr>
          <w:sz w:val="18"/>
          <w:szCs w:val="18"/>
        </w:rPr>
        <w:t xml:space="preserve"> </w:t>
      </w:r>
      <w:r w:rsidR="0044046F" w:rsidRPr="0044046F">
        <w:rPr>
          <w:sz w:val="18"/>
          <w:szCs w:val="18"/>
        </w:rPr>
        <w:t>The</w:t>
      </w:r>
      <w:r w:rsidR="00AC6127" w:rsidRPr="0044046F">
        <w:rPr>
          <w:sz w:val="18"/>
          <w:szCs w:val="18"/>
        </w:rPr>
        <w:t xml:space="preserve"> executor of the lot </w:t>
      </w:r>
      <w:r w:rsidR="0044046F" w:rsidRPr="0044046F">
        <w:rPr>
          <w:sz w:val="18"/>
          <w:szCs w:val="18"/>
        </w:rPr>
        <w:t>owner’s</w:t>
      </w:r>
      <w:r w:rsidR="00AC6127" w:rsidRPr="0044046F">
        <w:rPr>
          <w:sz w:val="18"/>
          <w:szCs w:val="18"/>
        </w:rPr>
        <w:t xml:space="preserve"> estate m</w:t>
      </w:r>
      <w:r w:rsidR="0044046F" w:rsidRPr="0044046F">
        <w:rPr>
          <w:sz w:val="18"/>
          <w:szCs w:val="18"/>
        </w:rPr>
        <w:t xml:space="preserve">ay grant a right of burial to </w:t>
      </w:r>
      <w:r w:rsidR="0044046F">
        <w:rPr>
          <w:sz w:val="18"/>
          <w:szCs w:val="18"/>
        </w:rPr>
        <w:t xml:space="preserve">a family member only after sequence of inheritance heirs are deceased.     </w:t>
      </w:r>
      <w:r w:rsidR="0044046F" w:rsidRPr="0044046F">
        <w:rPr>
          <w:sz w:val="18"/>
          <w:szCs w:val="18"/>
        </w:rPr>
        <w:t xml:space="preserve">            </w:t>
      </w:r>
      <w:r w:rsidR="0044046F">
        <w:rPr>
          <w:sz w:val="18"/>
          <w:szCs w:val="18"/>
        </w:rPr>
        <w:t xml:space="preserve">       </w:t>
      </w:r>
      <w:r w:rsidR="0044046F" w:rsidRPr="0044046F">
        <w:rPr>
          <w:sz w:val="18"/>
          <w:szCs w:val="18"/>
        </w:rPr>
        <w:t xml:space="preserve"> </w:t>
      </w:r>
    </w:p>
    <w:p w:rsidR="00AC6127" w:rsidRDefault="00AC6127" w:rsidP="00AC6127">
      <w:pPr>
        <w:spacing w:after="0"/>
        <w:rPr>
          <w:sz w:val="18"/>
          <w:szCs w:val="18"/>
        </w:rPr>
      </w:pPr>
      <w:r>
        <w:rPr>
          <w:sz w:val="18"/>
          <w:szCs w:val="18"/>
        </w:rPr>
        <w:t xml:space="preserve">                       </w:t>
      </w:r>
    </w:p>
    <w:p w:rsidR="00AC6127" w:rsidRPr="00AC6127" w:rsidRDefault="00AC6127" w:rsidP="00AC6127">
      <w:pPr>
        <w:spacing w:after="0"/>
        <w:rPr>
          <w:sz w:val="18"/>
          <w:szCs w:val="18"/>
        </w:rPr>
      </w:pPr>
      <w:r w:rsidRPr="00AC6127">
        <w:rPr>
          <w:sz w:val="18"/>
          <w:szCs w:val="18"/>
        </w:rPr>
        <w:t xml:space="preserve">  </w:t>
      </w:r>
      <w:r>
        <w:rPr>
          <w:sz w:val="18"/>
          <w:szCs w:val="18"/>
        </w:rPr>
        <w:t xml:space="preserve">                 </w:t>
      </w:r>
    </w:p>
    <w:p w:rsidR="00AC6127" w:rsidRPr="00AC6127" w:rsidRDefault="00AC6127" w:rsidP="00AC6127">
      <w:pPr>
        <w:spacing w:after="0"/>
        <w:rPr>
          <w:sz w:val="18"/>
          <w:szCs w:val="18"/>
        </w:rPr>
      </w:pPr>
    </w:p>
    <w:p w:rsidR="00AC6127" w:rsidRDefault="00AC6127" w:rsidP="00EA120D">
      <w:pPr>
        <w:pStyle w:val="ListParagraph"/>
        <w:spacing w:after="0"/>
        <w:ind w:left="1080"/>
        <w:rPr>
          <w:sz w:val="18"/>
          <w:szCs w:val="18"/>
        </w:rPr>
      </w:pPr>
    </w:p>
    <w:p w:rsidR="00BE036C" w:rsidRDefault="00BE036C" w:rsidP="00EA120D">
      <w:pPr>
        <w:pStyle w:val="ListParagraph"/>
        <w:spacing w:after="0"/>
        <w:ind w:left="1080"/>
        <w:rPr>
          <w:sz w:val="18"/>
          <w:szCs w:val="18"/>
        </w:rPr>
      </w:pPr>
    </w:p>
    <w:p w:rsidR="00BE036C" w:rsidRDefault="00BE036C" w:rsidP="00D5087B">
      <w:pPr>
        <w:pStyle w:val="ListParagraph"/>
        <w:spacing w:after="0"/>
        <w:ind w:left="0"/>
        <w:jc w:val="center"/>
        <w:rPr>
          <w:b/>
          <w:sz w:val="20"/>
          <w:szCs w:val="20"/>
        </w:rPr>
      </w:pPr>
    </w:p>
    <w:p w:rsidR="00BE036C" w:rsidRDefault="00BE036C" w:rsidP="00D5087B">
      <w:pPr>
        <w:pStyle w:val="ListParagraph"/>
        <w:spacing w:after="0"/>
        <w:ind w:left="0"/>
        <w:jc w:val="center"/>
        <w:rPr>
          <w:b/>
          <w:sz w:val="20"/>
          <w:szCs w:val="20"/>
        </w:rPr>
      </w:pPr>
    </w:p>
    <w:p w:rsidR="00BE036C" w:rsidRDefault="00A92D63" w:rsidP="00D5087B">
      <w:pPr>
        <w:pStyle w:val="ListParagraph"/>
        <w:spacing w:after="0"/>
        <w:ind w:left="0"/>
        <w:jc w:val="center"/>
        <w:rPr>
          <w:b/>
          <w:sz w:val="20"/>
          <w:szCs w:val="20"/>
        </w:rPr>
      </w:pPr>
      <w:r>
        <w:rPr>
          <w:b/>
          <w:sz w:val="20"/>
          <w:szCs w:val="20"/>
        </w:rPr>
        <w:t>VII QUALITY</w:t>
      </w:r>
      <w:r w:rsidR="00BE036C" w:rsidRPr="00D5087B">
        <w:rPr>
          <w:b/>
          <w:sz w:val="20"/>
          <w:szCs w:val="20"/>
        </w:rPr>
        <w:t xml:space="preserve"> OF MONUMENTS</w:t>
      </w:r>
    </w:p>
    <w:p w:rsidR="00BE036C" w:rsidRDefault="00BE036C" w:rsidP="00D5087B">
      <w:pPr>
        <w:pStyle w:val="ListParagraph"/>
        <w:spacing w:after="0"/>
        <w:ind w:left="0"/>
        <w:jc w:val="center"/>
        <w:rPr>
          <w:b/>
          <w:sz w:val="20"/>
          <w:szCs w:val="20"/>
        </w:rPr>
      </w:pPr>
    </w:p>
    <w:p w:rsidR="00BE036C" w:rsidRDefault="00BE036C" w:rsidP="00306D5C">
      <w:pPr>
        <w:pStyle w:val="ListParagraph"/>
        <w:numPr>
          <w:ilvl w:val="0"/>
          <w:numId w:val="18"/>
        </w:numPr>
        <w:spacing w:after="0"/>
        <w:ind w:left="1166"/>
        <w:rPr>
          <w:sz w:val="18"/>
          <w:szCs w:val="18"/>
        </w:rPr>
      </w:pPr>
      <w:r>
        <w:rPr>
          <w:sz w:val="18"/>
          <w:szCs w:val="18"/>
        </w:rPr>
        <w:t>All monuments and markers must be of high quality, first grade granite or bronze, free of stains or imperfections, and certified and guaranteed by approved producers and retail dealers.</w:t>
      </w:r>
    </w:p>
    <w:p w:rsidR="00BE036C" w:rsidRPr="00042571" w:rsidRDefault="00BE036C" w:rsidP="00042571">
      <w:pPr>
        <w:pStyle w:val="ListParagraph"/>
        <w:numPr>
          <w:ilvl w:val="0"/>
          <w:numId w:val="18"/>
        </w:numPr>
        <w:spacing w:after="0"/>
        <w:ind w:left="1166"/>
        <w:rPr>
          <w:b/>
          <w:sz w:val="18"/>
          <w:szCs w:val="18"/>
        </w:rPr>
      </w:pPr>
      <w:r>
        <w:rPr>
          <w:sz w:val="18"/>
          <w:szCs w:val="18"/>
        </w:rPr>
        <w:t xml:space="preserve">Any stonework </w:t>
      </w:r>
      <w:r w:rsidRPr="00911422">
        <w:rPr>
          <w:i/>
          <w:sz w:val="18"/>
          <w:szCs w:val="18"/>
        </w:rPr>
        <w:t>(memorial)</w:t>
      </w:r>
      <w:r>
        <w:rPr>
          <w:i/>
          <w:sz w:val="18"/>
          <w:szCs w:val="18"/>
        </w:rPr>
        <w:t xml:space="preserve"> </w:t>
      </w:r>
      <w:r w:rsidRPr="00911422">
        <w:rPr>
          <w:sz w:val="18"/>
          <w:szCs w:val="18"/>
        </w:rPr>
        <w:t>showing</w:t>
      </w:r>
      <w:r>
        <w:rPr>
          <w:i/>
          <w:sz w:val="18"/>
          <w:szCs w:val="18"/>
        </w:rPr>
        <w:t xml:space="preserve"> </w:t>
      </w:r>
      <w:r>
        <w:rPr>
          <w:sz w:val="18"/>
          <w:szCs w:val="18"/>
        </w:rPr>
        <w:t xml:space="preserve">inferior workmanship, evidences of doctoring, improper alignment, or defects of construction or design will not be permitted to be placed or to remain in the Cemetery. In addition, any new monument being delivered to the cemetery must be inspected by the cemetery superintendent and if the monument does not exactly match the original sketch submitted by the monument dealer, then the monument may be refused by the superintendent </w:t>
      </w:r>
      <w:r w:rsidRPr="00911422">
        <w:rPr>
          <w:i/>
          <w:sz w:val="18"/>
          <w:szCs w:val="18"/>
        </w:rPr>
        <w:t>(cemetery</w:t>
      </w:r>
      <w:r w:rsidRPr="00E42857">
        <w:rPr>
          <w:i/>
          <w:sz w:val="18"/>
          <w:szCs w:val="18"/>
        </w:rPr>
        <w:t xml:space="preserve">). </w:t>
      </w:r>
      <w:r w:rsidRPr="00E42857">
        <w:rPr>
          <w:sz w:val="18"/>
          <w:szCs w:val="18"/>
        </w:rPr>
        <w:t xml:space="preserve">If color is incorporated in a monument in any way then this color must be </w:t>
      </w:r>
      <w:r w:rsidRPr="00E42857">
        <w:rPr>
          <w:sz w:val="18"/>
          <w:szCs w:val="18"/>
        </w:rPr>
        <w:lastRenderedPageBreak/>
        <w:t>represented in color on the original sketch submitted for approval</w:t>
      </w:r>
      <w:r w:rsidRPr="00E42857">
        <w:rPr>
          <w:b/>
          <w:sz w:val="18"/>
          <w:szCs w:val="18"/>
        </w:rPr>
        <w:t>.</w:t>
      </w:r>
      <w:r>
        <w:rPr>
          <w:b/>
          <w:sz w:val="18"/>
          <w:szCs w:val="18"/>
        </w:rPr>
        <w:t xml:space="preserve"> </w:t>
      </w:r>
      <w:r>
        <w:rPr>
          <w:sz w:val="18"/>
          <w:szCs w:val="18"/>
        </w:rPr>
        <w:t>The cemetery expects accurate rate representations on all sketches submitted for approval.</w:t>
      </w:r>
    </w:p>
    <w:p w:rsidR="00BE036C" w:rsidRDefault="00BE036C" w:rsidP="00042571">
      <w:pPr>
        <w:spacing w:after="0"/>
        <w:rPr>
          <w:b/>
          <w:sz w:val="18"/>
          <w:szCs w:val="18"/>
        </w:rPr>
      </w:pPr>
    </w:p>
    <w:p w:rsidR="00BE036C" w:rsidRPr="00042571" w:rsidRDefault="00BE036C" w:rsidP="00042571">
      <w:pPr>
        <w:pStyle w:val="ListParagraph"/>
        <w:numPr>
          <w:ilvl w:val="0"/>
          <w:numId w:val="18"/>
        </w:numPr>
        <w:spacing w:after="0"/>
        <w:ind w:left="1166"/>
        <w:rPr>
          <w:b/>
          <w:sz w:val="18"/>
          <w:szCs w:val="18"/>
        </w:rPr>
      </w:pPr>
      <w:r>
        <w:rPr>
          <w:sz w:val="18"/>
          <w:szCs w:val="18"/>
        </w:rPr>
        <w:t>Where base and die-stone are used, the base must be of the same material as the die-stone and must be of the best quality base stock.</w:t>
      </w:r>
    </w:p>
    <w:p w:rsidR="00BE036C" w:rsidRPr="00042571" w:rsidRDefault="00BE036C" w:rsidP="00042571">
      <w:pPr>
        <w:pStyle w:val="ListParagraph"/>
        <w:rPr>
          <w:b/>
          <w:sz w:val="18"/>
          <w:szCs w:val="18"/>
        </w:rPr>
      </w:pPr>
    </w:p>
    <w:p w:rsidR="00BE036C" w:rsidRPr="00042571" w:rsidRDefault="00BE036C" w:rsidP="00042571">
      <w:pPr>
        <w:pStyle w:val="ListParagraph"/>
        <w:numPr>
          <w:ilvl w:val="0"/>
          <w:numId w:val="18"/>
        </w:numPr>
        <w:spacing w:after="0"/>
        <w:ind w:left="1166"/>
        <w:rPr>
          <w:b/>
          <w:sz w:val="18"/>
          <w:szCs w:val="18"/>
        </w:rPr>
      </w:pPr>
      <w:r>
        <w:rPr>
          <w:sz w:val="18"/>
          <w:szCs w:val="18"/>
        </w:rPr>
        <w:t>Marble monuments, grave markers, or statuary, shall not be permitted in Diocesan Cemeteries.</w:t>
      </w:r>
    </w:p>
    <w:p w:rsidR="00BE036C" w:rsidRPr="00042571" w:rsidRDefault="00BE036C" w:rsidP="00042571">
      <w:pPr>
        <w:pStyle w:val="ListParagraph"/>
        <w:rPr>
          <w:b/>
          <w:sz w:val="18"/>
          <w:szCs w:val="18"/>
        </w:rPr>
      </w:pPr>
    </w:p>
    <w:p w:rsidR="00BE036C" w:rsidRPr="00042571" w:rsidRDefault="00BE036C" w:rsidP="00042571">
      <w:pPr>
        <w:pStyle w:val="ListParagraph"/>
        <w:numPr>
          <w:ilvl w:val="0"/>
          <w:numId w:val="18"/>
        </w:numPr>
        <w:spacing w:after="0"/>
        <w:ind w:left="1166"/>
        <w:rPr>
          <w:b/>
          <w:sz w:val="18"/>
          <w:szCs w:val="18"/>
        </w:rPr>
      </w:pPr>
      <w:r>
        <w:rPr>
          <w:sz w:val="18"/>
          <w:szCs w:val="18"/>
        </w:rPr>
        <w:t>If a monument, statue or ornament becomes broken, deteriorated or unsightly, it may be removed by the Cemetery.</w:t>
      </w:r>
    </w:p>
    <w:p w:rsidR="00BE036C" w:rsidRPr="00042571" w:rsidRDefault="00BE036C" w:rsidP="00042571">
      <w:pPr>
        <w:pStyle w:val="ListParagraph"/>
        <w:rPr>
          <w:b/>
          <w:sz w:val="18"/>
          <w:szCs w:val="18"/>
        </w:rPr>
      </w:pPr>
    </w:p>
    <w:p w:rsidR="00BE036C" w:rsidRDefault="00A92D63" w:rsidP="00042571">
      <w:pPr>
        <w:spacing w:after="0"/>
        <w:jc w:val="center"/>
        <w:rPr>
          <w:b/>
          <w:sz w:val="20"/>
          <w:szCs w:val="20"/>
        </w:rPr>
      </w:pPr>
      <w:r>
        <w:rPr>
          <w:b/>
          <w:sz w:val="20"/>
          <w:szCs w:val="20"/>
        </w:rPr>
        <w:t>VIII RESTRICTIONS</w:t>
      </w:r>
      <w:r w:rsidR="00BE036C">
        <w:rPr>
          <w:b/>
          <w:sz w:val="20"/>
          <w:szCs w:val="20"/>
        </w:rPr>
        <w:t xml:space="preserve"> REGARDING MONUMENTS</w:t>
      </w:r>
    </w:p>
    <w:p w:rsidR="00BE036C" w:rsidRDefault="00BE036C" w:rsidP="00042571">
      <w:pPr>
        <w:spacing w:after="0"/>
        <w:jc w:val="center"/>
        <w:rPr>
          <w:b/>
          <w:sz w:val="20"/>
          <w:szCs w:val="20"/>
        </w:rPr>
      </w:pPr>
    </w:p>
    <w:p w:rsidR="00BE036C" w:rsidRDefault="00BE036C" w:rsidP="00042571">
      <w:pPr>
        <w:pStyle w:val="ListParagraph"/>
        <w:numPr>
          <w:ilvl w:val="0"/>
          <w:numId w:val="19"/>
        </w:numPr>
        <w:spacing w:after="0"/>
        <w:ind w:left="1166"/>
        <w:rPr>
          <w:sz w:val="18"/>
          <w:szCs w:val="18"/>
        </w:rPr>
      </w:pPr>
      <w:r>
        <w:rPr>
          <w:sz w:val="18"/>
          <w:szCs w:val="18"/>
        </w:rPr>
        <w:t>Only one upright monument will be allowed on any lot.</w:t>
      </w:r>
    </w:p>
    <w:p w:rsidR="00BE036C" w:rsidRDefault="00BE036C" w:rsidP="00042571">
      <w:pPr>
        <w:spacing w:after="0"/>
        <w:rPr>
          <w:sz w:val="18"/>
          <w:szCs w:val="18"/>
        </w:rPr>
      </w:pPr>
    </w:p>
    <w:p w:rsidR="00BE036C" w:rsidRDefault="00BE036C" w:rsidP="00042571">
      <w:pPr>
        <w:pStyle w:val="ListParagraph"/>
        <w:numPr>
          <w:ilvl w:val="0"/>
          <w:numId w:val="19"/>
        </w:numPr>
        <w:spacing w:after="0"/>
        <w:ind w:left="1166"/>
        <w:rPr>
          <w:sz w:val="18"/>
          <w:szCs w:val="18"/>
        </w:rPr>
      </w:pPr>
      <w:r>
        <w:rPr>
          <w:sz w:val="18"/>
          <w:szCs w:val="18"/>
        </w:rPr>
        <w:t>No monument will be allowed on any lot having less than four (4) graves, except in sections specially arranged for smaller monument lots. All monuments must be centered left to right with respect to the lot on which they set.</w:t>
      </w:r>
    </w:p>
    <w:p w:rsidR="00BE036C" w:rsidRPr="00FC37C3" w:rsidRDefault="00BE036C" w:rsidP="00FC37C3">
      <w:pPr>
        <w:pStyle w:val="ListParagraph"/>
        <w:rPr>
          <w:sz w:val="18"/>
          <w:szCs w:val="18"/>
        </w:rPr>
      </w:pPr>
    </w:p>
    <w:p w:rsidR="00BE036C" w:rsidRDefault="00BE036C" w:rsidP="00042571">
      <w:pPr>
        <w:pStyle w:val="ListParagraph"/>
        <w:numPr>
          <w:ilvl w:val="0"/>
          <w:numId w:val="19"/>
        </w:numPr>
        <w:spacing w:after="0"/>
        <w:ind w:left="1166"/>
        <w:rPr>
          <w:sz w:val="18"/>
          <w:szCs w:val="18"/>
        </w:rPr>
      </w:pPr>
      <w:r>
        <w:rPr>
          <w:sz w:val="18"/>
          <w:szCs w:val="18"/>
        </w:rPr>
        <w:t>Monuments and markers may be only placed on lots paid for in full, and for which Permanent Care Endowment has been provided.</w:t>
      </w:r>
    </w:p>
    <w:p w:rsidR="00BE036C" w:rsidRPr="00FC37C3" w:rsidRDefault="00BE036C" w:rsidP="00FC37C3">
      <w:pPr>
        <w:pStyle w:val="ListParagraph"/>
        <w:rPr>
          <w:sz w:val="18"/>
          <w:szCs w:val="18"/>
        </w:rPr>
      </w:pPr>
    </w:p>
    <w:p w:rsidR="00BE036C" w:rsidRDefault="00BE036C" w:rsidP="00042571">
      <w:pPr>
        <w:pStyle w:val="ListParagraph"/>
        <w:numPr>
          <w:ilvl w:val="0"/>
          <w:numId w:val="19"/>
        </w:numPr>
        <w:spacing w:after="0"/>
        <w:ind w:left="1166"/>
        <w:rPr>
          <w:sz w:val="18"/>
          <w:szCs w:val="18"/>
        </w:rPr>
      </w:pPr>
      <w:r>
        <w:rPr>
          <w:sz w:val="18"/>
          <w:szCs w:val="18"/>
        </w:rPr>
        <w:t xml:space="preserve">No headstone, </w:t>
      </w:r>
      <w:r w:rsidRPr="00FC37C3">
        <w:rPr>
          <w:i/>
          <w:sz w:val="18"/>
          <w:szCs w:val="18"/>
        </w:rPr>
        <w:t>(marker above grade),</w:t>
      </w:r>
      <w:r>
        <w:rPr>
          <w:sz w:val="18"/>
          <w:szCs w:val="18"/>
        </w:rPr>
        <w:t xml:space="preserve"> will be allowed on any lot except where the majority of the graves are already marked by headstones.</w:t>
      </w:r>
    </w:p>
    <w:p w:rsidR="00BE036C" w:rsidRPr="00FC37C3" w:rsidRDefault="00BE036C" w:rsidP="00FC37C3">
      <w:pPr>
        <w:pStyle w:val="ListParagraph"/>
        <w:rPr>
          <w:sz w:val="18"/>
          <w:szCs w:val="18"/>
        </w:rPr>
      </w:pPr>
    </w:p>
    <w:p w:rsidR="00BE036C" w:rsidRDefault="00BE036C" w:rsidP="00627AAD">
      <w:pPr>
        <w:pStyle w:val="ListParagraph"/>
        <w:numPr>
          <w:ilvl w:val="0"/>
          <w:numId w:val="19"/>
        </w:numPr>
        <w:spacing w:after="0"/>
        <w:ind w:left="1166"/>
        <w:rPr>
          <w:sz w:val="18"/>
          <w:szCs w:val="18"/>
        </w:rPr>
      </w:pPr>
      <w:r>
        <w:rPr>
          <w:sz w:val="18"/>
          <w:szCs w:val="18"/>
        </w:rPr>
        <w:t>All dies higher than 5 feet are required to be dowelled to the base.</w:t>
      </w:r>
    </w:p>
    <w:p w:rsidR="00BE036C" w:rsidRPr="00AA60D2" w:rsidRDefault="00BE036C" w:rsidP="00AA60D2">
      <w:pPr>
        <w:pStyle w:val="ListParagraph"/>
        <w:rPr>
          <w:sz w:val="18"/>
          <w:szCs w:val="18"/>
        </w:rPr>
      </w:pPr>
    </w:p>
    <w:p w:rsidR="00BE036C" w:rsidRPr="00AA60D2" w:rsidRDefault="00BE036C" w:rsidP="00AA60D2">
      <w:pPr>
        <w:spacing w:after="0"/>
        <w:rPr>
          <w:sz w:val="18"/>
          <w:szCs w:val="18"/>
        </w:rPr>
      </w:pPr>
    </w:p>
    <w:p w:rsidR="00BE036C" w:rsidRDefault="00A92D63" w:rsidP="00FC37C3">
      <w:pPr>
        <w:spacing w:after="0"/>
        <w:jc w:val="center"/>
        <w:rPr>
          <w:b/>
          <w:sz w:val="20"/>
          <w:szCs w:val="20"/>
        </w:rPr>
      </w:pPr>
      <w:r>
        <w:rPr>
          <w:b/>
          <w:sz w:val="20"/>
          <w:szCs w:val="20"/>
        </w:rPr>
        <w:t>IX DESIGN</w:t>
      </w:r>
      <w:r w:rsidR="00BE036C">
        <w:rPr>
          <w:b/>
          <w:sz w:val="20"/>
          <w:szCs w:val="20"/>
        </w:rPr>
        <w:t xml:space="preserve"> OF MONUMENTS</w:t>
      </w:r>
    </w:p>
    <w:p w:rsidR="00BE036C" w:rsidRDefault="00BE036C" w:rsidP="00FC37C3">
      <w:pPr>
        <w:spacing w:after="0"/>
        <w:jc w:val="center"/>
        <w:rPr>
          <w:b/>
          <w:sz w:val="20"/>
          <w:szCs w:val="20"/>
        </w:rPr>
      </w:pPr>
    </w:p>
    <w:p w:rsidR="00BE036C" w:rsidRDefault="00BE036C" w:rsidP="00FC37C3">
      <w:pPr>
        <w:pStyle w:val="ListParagraph"/>
        <w:numPr>
          <w:ilvl w:val="0"/>
          <w:numId w:val="20"/>
        </w:numPr>
        <w:spacing w:after="0"/>
        <w:ind w:left="1166"/>
        <w:rPr>
          <w:sz w:val="18"/>
          <w:szCs w:val="18"/>
        </w:rPr>
      </w:pPr>
      <w:r>
        <w:rPr>
          <w:sz w:val="18"/>
          <w:szCs w:val="18"/>
        </w:rPr>
        <w:t>A monument should be designed according to the size of the lot on which it is to be placed, consideration being given to the number, size, and character or nearby monuments.</w:t>
      </w:r>
    </w:p>
    <w:p w:rsidR="00BE036C" w:rsidRDefault="00BE036C" w:rsidP="00FC37C3">
      <w:pPr>
        <w:spacing w:after="0"/>
        <w:rPr>
          <w:sz w:val="18"/>
          <w:szCs w:val="18"/>
        </w:rPr>
      </w:pPr>
    </w:p>
    <w:p w:rsidR="00BE036C" w:rsidRDefault="00BE036C" w:rsidP="00FC37C3">
      <w:pPr>
        <w:pStyle w:val="ListParagraph"/>
        <w:numPr>
          <w:ilvl w:val="0"/>
          <w:numId w:val="20"/>
        </w:numPr>
        <w:spacing w:after="0"/>
        <w:ind w:left="1166"/>
        <w:rPr>
          <w:sz w:val="18"/>
          <w:szCs w:val="18"/>
        </w:rPr>
      </w:pPr>
      <w:r>
        <w:rPr>
          <w:sz w:val="18"/>
          <w:szCs w:val="18"/>
        </w:rPr>
        <w:t>All monuments should be “Catholic” in design and character. The cross or religious symbol must be prominent and distinctive.</w:t>
      </w:r>
    </w:p>
    <w:p w:rsidR="00BE036C" w:rsidRPr="00FC37C3" w:rsidRDefault="00BE036C" w:rsidP="00FC37C3">
      <w:pPr>
        <w:pStyle w:val="ListParagraph"/>
        <w:rPr>
          <w:sz w:val="18"/>
          <w:szCs w:val="18"/>
        </w:rPr>
      </w:pPr>
    </w:p>
    <w:p w:rsidR="00BE036C" w:rsidRDefault="00BE036C" w:rsidP="00FC37C3">
      <w:pPr>
        <w:pStyle w:val="ListParagraph"/>
        <w:numPr>
          <w:ilvl w:val="0"/>
          <w:numId w:val="20"/>
        </w:numPr>
        <w:spacing w:after="0"/>
        <w:ind w:left="1166"/>
        <w:rPr>
          <w:sz w:val="18"/>
          <w:szCs w:val="18"/>
        </w:rPr>
      </w:pPr>
      <w:r>
        <w:rPr>
          <w:sz w:val="18"/>
          <w:szCs w:val="18"/>
        </w:rPr>
        <w:t>Mythological, pagan, and naturalistic sec</w:t>
      </w:r>
      <w:r w:rsidR="00101FC7">
        <w:rPr>
          <w:sz w:val="18"/>
          <w:szCs w:val="18"/>
        </w:rPr>
        <w:t>ular signs and symbols</w:t>
      </w:r>
      <w:r>
        <w:rPr>
          <w:sz w:val="18"/>
          <w:szCs w:val="18"/>
        </w:rPr>
        <w:t xml:space="preserve"> are not permitted.</w:t>
      </w:r>
    </w:p>
    <w:p w:rsidR="00BE036C" w:rsidRPr="00A44D2E" w:rsidRDefault="00BE036C" w:rsidP="00A44D2E">
      <w:pPr>
        <w:pStyle w:val="ListParagraph"/>
        <w:rPr>
          <w:sz w:val="18"/>
          <w:szCs w:val="18"/>
        </w:rPr>
      </w:pPr>
    </w:p>
    <w:p w:rsidR="00BE036C" w:rsidRDefault="00BE036C" w:rsidP="00FC37C3">
      <w:pPr>
        <w:pStyle w:val="ListParagraph"/>
        <w:numPr>
          <w:ilvl w:val="0"/>
          <w:numId w:val="20"/>
        </w:numPr>
        <w:spacing w:after="0"/>
        <w:ind w:left="1166"/>
        <w:rPr>
          <w:sz w:val="18"/>
          <w:szCs w:val="18"/>
        </w:rPr>
      </w:pPr>
      <w:r>
        <w:rPr>
          <w:sz w:val="18"/>
          <w:szCs w:val="18"/>
        </w:rPr>
        <w:t>Acceptable symb</w:t>
      </w:r>
      <w:r w:rsidR="00101FC7">
        <w:rPr>
          <w:sz w:val="18"/>
          <w:szCs w:val="18"/>
        </w:rPr>
        <w:t xml:space="preserve">ols will be </w:t>
      </w:r>
      <w:r w:rsidR="002B169B">
        <w:rPr>
          <w:sz w:val="18"/>
          <w:szCs w:val="18"/>
        </w:rPr>
        <w:t xml:space="preserve">permitted upon approval of the Diocese of Scranton Director of Cemeteries </w:t>
      </w:r>
    </w:p>
    <w:p w:rsidR="00BE036C" w:rsidRPr="00A44D2E" w:rsidRDefault="00BE036C" w:rsidP="00A44D2E">
      <w:pPr>
        <w:pStyle w:val="ListParagraph"/>
        <w:rPr>
          <w:sz w:val="18"/>
          <w:szCs w:val="18"/>
        </w:rPr>
      </w:pPr>
    </w:p>
    <w:p w:rsidR="00BE036C" w:rsidRPr="00A44D2E" w:rsidRDefault="00BE036C" w:rsidP="00A44D2E">
      <w:pPr>
        <w:pStyle w:val="ListParagraph"/>
        <w:numPr>
          <w:ilvl w:val="0"/>
          <w:numId w:val="20"/>
        </w:numPr>
        <w:spacing w:after="0"/>
        <w:ind w:left="1166"/>
        <w:rPr>
          <w:i/>
          <w:sz w:val="18"/>
          <w:szCs w:val="18"/>
        </w:rPr>
      </w:pPr>
      <w:r>
        <w:rPr>
          <w:sz w:val="18"/>
          <w:szCs w:val="18"/>
        </w:rPr>
        <w:t xml:space="preserve">The family name inscribed on the monument shall be placed on the front only, except in double row lots – or special sections. </w:t>
      </w:r>
      <w:r w:rsidRPr="00A44D2E">
        <w:rPr>
          <w:i/>
          <w:sz w:val="18"/>
          <w:szCs w:val="18"/>
        </w:rPr>
        <w:t xml:space="preserve">(Please check with your local cemetery). </w:t>
      </w:r>
    </w:p>
    <w:p w:rsidR="00BE036C" w:rsidRPr="00A44D2E" w:rsidRDefault="00BE036C" w:rsidP="00A44D2E">
      <w:pPr>
        <w:pStyle w:val="ListParagraph"/>
        <w:rPr>
          <w:i/>
          <w:sz w:val="18"/>
          <w:szCs w:val="18"/>
        </w:rPr>
      </w:pPr>
    </w:p>
    <w:p w:rsidR="00BE036C" w:rsidRPr="00A44D2E" w:rsidRDefault="00BE036C" w:rsidP="00A44D2E">
      <w:pPr>
        <w:pStyle w:val="ListParagraph"/>
        <w:numPr>
          <w:ilvl w:val="0"/>
          <w:numId w:val="20"/>
        </w:numPr>
        <w:spacing w:after="0"/>
        <w:ind w:left="1166"/>
        <w:rPr>
          <w:i/>
          <w:sz w:val="18"/>
          <w:szCs w:val="18"/>
        </w:rPr>
      </w:pPr>
      <w:r>
        <w:rPr>
          <w:sz w:val="18"/>
          <w:szCs w:val="18"/>
        </w:rPr>
        <w:t>Where two branches of a family, or friends, have lots of the same size, adjoining back to back, one monument may be erected between them with the proper name and inscription facing each lot.</w:t>
      </w:r>
    </w:p>
    <w:p w:rsidR="00BE036C" w:rsidRPr="00A44D2E" w:rsidRDefault="00BE036C" w:rsidP="00A44D2E">
      <w:pPr>
        <w:pStyle w:val="ListParagraph"/>
        <w:rPr>
          <w:i/>
          <w:sz w:val="18"/>
          <w:szCs w:val="18"/>
        </w:rPr>
      </w:pPr>
    </w:p>
    <w:p w:rsidR="00BE036C" w:rsidRPr="00A44D2E" w:rsidRDefault="00BE036C" w:rsidP="00A44D2E">
      <w:pPr>
        <w:pStyle w:val="ListParagraph"/>
        <w:numPr>
          <w:ilvl w:val="0"/>
          <w:numId w:val="20"/>
        </w:numPr>
        <w:spacing w:after="0"/>
        <w:ind w:left="1166"/>
        <w:rPr>
          <w:i/>
          <w:sz w:val="18"/>
          <w:szCs w:val="18"/>
        </w:rPr>
      </w:pPr>
      <w:r>
        <w:rPr>
          <w:sz w:val="18"/>
          <w:szCs w:val="18"/>
        </w:rPr>
        <w:t xml:space="preserve">The location of a monument on a lot is subject to the approval of the cemetery superintendent and is to be in accordance with the cemetery plan </w:t>
      </w:r>
      <w:r w:rsidRPr="00A44D2E">
        <w:rPr>
          <w:i/>
          <w:sz w:val="18"/>
          <w:szCs w:val="18"/>
        </w:rPr>
        <w:t>(layout)</w:t>
      </w:r>
      <w:r>
        <w:rPr>
          <w:sz w:val="18"/>
          <w:szCs w:val="18"/>
        </w:rPr>
        <w:t xml:space="preserve"> and regulations.</w:t>
      </w:r>
    </w:p>
    <w:p w:rsidR="00BE036C" w:rsidRPr="00A44D2E" w:rsidRDefault="00BE036C" w:rsidP="00A44D2E">
      <w:pPr>
        <w:pStyle w:val="ListParagraph"/>
        <w:rPr>
          <w:i/>
          <w:sz w:val="18"/>
          <w:szCs w:val="18"/>
        </w:rPr>
      </w:pPr>
    </w:p>
    <w:p w:rsidR="00BE036C" w:rsidRPr="00A44D2E" w:rsidRDefault="00BE036C" w:rsidP="00A44D2E">
      <w:pPr>
        <w:pStyle w:val="ListParagraph"/>
        <w:numPr>
          <w:ilvl w:val="0"/>
          <w:numId w:val="20"/>
        </w:numPr>
        <w:spacing w:after="0"/>
        <w:ind w:left="1166"/>
        <w:rPr>
          <w:i/>
          <w:sz w:val="18"/>
          <w:szCs w:val="18"/>
        </w:rPr>
      </w:pPr>
      <w:r>
        <w:rPr>
          <w:sz w:val="18"/>
          <w:szCs w:val="18"/>
        </w:rPr>
        <w:t>Monuments with a colored design, or which incorporate color in any way, must be submitted in the form of a colored approval sketch and will be considered on a case by case basis. All monuments including those incorporating color are required to be religious in nature.</w:t>
      </w:r>
    </w:p>
    <w:p w:rsidR="00BE036C" w:rsidRPr="00A44D2E" w:rsidRDefault="00BE036C" w:rsidP="00A44D2E">
      <w:pPr>
        <w:pStyle w:val="ListParagraph"/>
        <w:rPr>
          <w:i/>
          <w:sz w:val="18"/>
          <w:szCs w:val="18"/>
        </w:rPr>
      </w:pPr>
    </w:p>
    <w:p w:rsidR="00BE036C" w:rsidRDefault="00BE036C" w:rsidP="00A44D2E">
      <w:pPr>
        <w:spacing w:after="0"/>
        <w:jc w:val="center"/>
        <w:rPr>
          <w:b/>
          <w:sz w:val="20"/>
          <w:szCs w:val="20"/>
        </w:rPr>
      </w:pPr>
      <w:r>
        <w:rPr>
          <w:b/>
          <w:sz w:val="20"/>
          <w:szCs w:val="20"/>
        </w:rPr>
        <w:t>X  SIZE OF MONUMENTS</w:t>
      </w:r>
    </w:p>
    <w:p w:rsidR="00BE036C" w:rsidRDefault="00BE036C" w:rsidP="00A44D2E">
      <w:pPr>
        <w:spacing w:after="0"/>
        <w:jc w:val="center"/>
        <w:rPr>
          <w:b/>
          <w:sz w:val="20"/>
          <w:szCs w:val="20"/>
        </w:rPr>
      </w:pPr>
    </w:p>
    <w:p w:rsidR="00BE036C" w:rsidRDefault="00BE036C" w:rsidP="002268AF">
      <w:pPr>
        <w:pStyle w:val="ListParagraph"/>
        <w:numPr>
          <w:ilvl w:val="0"/>
          <w:numId w:val="21"/>
        </w:numPr>
        <w:spacing w:after="0"/>
        <w:ind w:left="1166"/>
        <w:rPr>
          <w:sz w:val="18"/>
          <w:szCs w:val="18"/>
        </w:rPr>
      </w:pPr>
      <w:r>
        <w:rPr>
          <w:sz w:val="18"/>
          <w:szCs w:val="18"/>
        </w:rPr>
        <w:t>The size and shape of the monument should conform to the proportionate size and shape of the lot.</w:t>
      </w:r>
    </w:p>
    <w:p w:rsidR="00BE036C" w:rsidRDefault="00BE036C" w:rsidP="002268AF">
      <w:pPr>
        <w:spacing w:after="0"/>
        <w:rPr>
          <w:sz w:val="18"/>
          <w:szCs w:val="18"/>
        </w:rPr>
      </w:pPr>
    </w:p>
    <w:p w:rsidR="00BE036C" w:rsidRDefault="00BE036C" w:rsidP="002268AF">
      <w:pPr>
        <w:pStyle w:val="ListParagraph"/>
        <w:numPr>
          <w:ilvl w:val="0"/>
          <w:numId w:val="21"/>
        </w:numPr>
        <w:spacing w:after="0"/>
        <w:ind w:left="1166"/>
        <w:rPr>
          <w:sz w:val="18"/>
          <w:szCs w:val="18"/>
        </w:rPr>
      </w:pPr>
      <w:r>
        <w:rPr>
          <w:sz w:val="18"/>
          <w:szCs w:val="18"/>
        </w:rPr>
        <w:t xml:space="preserve">The </w:t>
      </w:r>
      <w:r w:rsidRPr="00E42857">
        <w:rPr>
          <w:sz w:val="18"/>
          <w:szCs w:val="18"/>
        </w:rPr>
        <w:t>width of the monument</w:t>
      </w:r>
      <w:r>
        <w:rPr>
          <w:sz w:val="18"/>
          <w:szCs w:val="18"/>
        </w:rPr>
        <w:t xml:space="preserve"> shall not exceed one-half (50%) of the width of the lot, and shall never exceed eight (8) feet, regardless of the width of the lot.</w:t>
      </w:r>
    </w:p>
    <w:p w:rsidR="00BE036C" w:rsidRPr="002268AF" w:rsidRDefault="00BE036C" w:rsidP="002268AF">
      <w:pPr>
        <w:pStyle w:val="ListParagraph"/>
        <w:rPr>
          <w:sz w:val="18"/>
          <w:szCs w:val="18"/>
        </w:rPr>
      </w:pPr>
    </w:p>
    <w:p w:rsidR="00BE036C" w:rsidRDefault="00BE036C" w:rsidP="00C91330">
      <w:pPr>
        <w:pStyle w:val="ListParagraph"/>
        <w:numPr>
          <w:ilvl w:val="0"/>
          <w:numId w:val="21"/>
        </w:numPr>
        <w:spacing w:after="0"/>
        <w:ind w:left="1166"/>
        <w:rPr>
          <w:sz w:val="18"/>
          <w:szCs w:val="18"/>
        </w:rPr>
      </w:pPr>
      <w:r>
        <w:rPr>
          <w:sz w:val="18"/>
          <w:szCs w:val="18"/>
        </w:rPr>
        <w:t xml:space="preserve">On most lots thirteen (13) feet by ten (10), or lots thirteen (13) feet regardless of depth, the base must be a minimum of four (4) feet, six (6) inches and a maximum of six (6) feet, six (6) inches. The monument </w:t>
      </w:r>
      <w:r w:rsidRPr="00C91330">
        <w:rPr>
          <w:sz w:val="18"/>
          <w:szCs w:val="18"/>
        </w:rPr>
        <w:t>must be of proportionate size and height. Please check with respective cemetery for special instructions.</w:t>
      </w:r>
    </w:p>
    <w:p w:rsidR="00C91330" w:rsidRPr="00C91330" w:rsidRDefault="00C91330" w:rsidP="00C91330">
      <w:pPr>
        <w:pStyle w:val="ListParagraph"/>
        <w:rPr>
          <w:sz w:val="18"/>
          <w:szCs w:val="18"/>
        </w:rPr>
      </w:pPr>
    </w:p>
    <w:p w:rsidR="00C91330" w:rsidRPr="00AF65B5" w:rsidRDefault="00C91330" w:rsidP="00C91330">
      <w:pPr>
        <w:pStyle w:val="ListParagraph"/>
        <w:numPr>
          <w:ilvl w:val="0"/>
          <w:numId w:val="21"/>
        </w:numPr>
        <w:spacing w:after="0"/>
        <w:ind w:left="1166"/>
        <w:rPr>
          <w:sz w:val="18"/>
          <w:szCs w:val="18"/>
        </w:rPr>
      </w:pPr>
      <w:r w:rsidRPr="00AF65B5">
        <w:rPr>
          <w:sz w:val="18"/>
          <w:szCs w:val="18"/>
        </w:rPr>
        <w:lastRenderedPageBreak/>
        <w:t>Thickness and or dept</w:t>
      </w:r>
      <w:r w:rsidR="00B26D30" w:rsidRPr="00AF65B5">
        <w:rPr>
          <w:sz w:val="18"/>
          <w:szCs w:val="18"/>
        </w:rPr>
        <w:t>h of monument tablet shall not be</w:t>
      </w:r>
      <w:r w:rsidRPr="00AF65B5">
        <w:rPr>
          <w:sz w:val="18"/>
          <w:szCs w:val="18"/>
        </w:rPr>
        <w:t xml:space="preserve"> less than 8 inches</w:t>
      </w:r>
      <w:r w:rsidR="00B26D30" w:rsidRPr="00AF65B5">
        <w:rPr>
          <w:sz w:val="18"/>
          <w:szCs w:val="18"/>
        </w:rPr>
        <w:t>. Height varies upon approval of the Diocese Cemetery Director.</w:t>
      </w:r>
    </w:p>
    <w:p w:rsidR="00BE036C" w:rsidRPr="002268AF" w:rsidRDefault="00BE036C" w:rsidP="002268AF">
      <w:pPr>
        <w:pStyle w:val="ListParagraph"/>
        <w:rPr>
          <w:sz w:val="18"/>
          <w:szCs w:val="18"/>
        </w:rPr>
      </w:pPr>
    </w:p>
    <w:p w:rsidR="00BE036C" w:rsidRDefault="00BE036C" w:rsidP="002268AF">
      <w:pPr>
        <w:pStyle w:val="ListParagraph"/>
        <w:numPr>
          <w:ilvl w:val="0"/>
          <w:numId w:val="21"/>
        </w:numPr>
        <w:spacing w:after="0"/>
        <w:ind w:left="1166"/>
        <w:rPr>
          <w:sz w:val="18"/>
          <w:szCs w:val="18"/>
        </w:rPr>
      </w:pPr>
      <w:r>
        <w:rPr>
          <w:sz w:val="18"/>
          <w:szCs w:val="18"/>
        </w:rPr>
        <w:t>On a roadside lot consisting of a double row of graves, up to a total of eight (8) graves, the monument is to be placed at the rear of the lot. Such a monument may have a maximum width of one-half (50%) of the width of the lot. The minimum size will be according to number 3 and 4 above.</w:t>
      </w:r>
    </w:p>
    <w:p w:rsidR="00BE036C" w:rsidRPr="00336F35" w:rsidRDefault="00BE036C" w:rsidP="00336F35">
      <w:pPr>
        <w:pStyle w:val="ListParagraph"/>
        <w:rPr>
          <w:sz w:val="18"/>
          <w:szCs w:val="18"/>
        </w:rPr>
      </w:pPr>
    </w:p>
    <w:p w:rsidR="00BE036C" w:rsidRDefault="00BE036C" w:rsidP="002268AF">
      <w:pPr>
        <w:pStyle w:val="ListParagraph"/>
        <w:numPr>
          <w:ilvl w:val="0"/>
          <w:numId w:val="21"/>
        </w:numPr>
        <w:spacing w:after="0"/>
        <w:ind w:left="1166"/>
        <w:rPr>
          <w:sz w:val="18"/>
          <w:szCs w:val="18"/>
        </w:rPr>
      </w:pPr>
      <w:r>
        <w:rPr>
          <w:sz w:val="18"/>
          <w:szCs w:val="18"/>
        </w:rPr>
        <w:t>The maximum base of any monument, no matter how wide the lot, shall be eight (8) feet. Minimum depth of a base eight (8) inches, and minimum of die, eight (8) inches. The die of the monument must be in proportion to its base. (Please refer to Section IX, item number 1).</w:t>
      </w:r>
    </w:p>
    <w:p w:rsidR="00BE036C" w:rsidRPr="00336F35" w:rsidRDefault="00BE036C" w:rsidP="00336F35">
      <w:pPr>
        <w:pStyle w:val="ListParagraph"/>
        <w:rPr>
          <w:sz w:val="18"/>
          <w:szCs w:val="18"/>
        </w:rPr>
      </w:pPr>
    </w:p>
    <w:p w:rsidR="00BE036C" w:rsidRDefault="00BE036C" w:rsidP="002268AF">
      <w:pPr>
        <w:pStyle w:val="ListParagraph"/>
        <w:numPr>
          <w:ilvl w:val="0"/>
          <w:numId w:val="21"/>
        </w:numPr>
        <w:spacing w:after="0"/>
        <w:ind w:left="1166"/>
        <w:rPr>
          <w:sz w:val="18"/>
          <w:szCs w:val="18"/>
        </w:rPr>
      </w:pPr>
      <w:r>
        <w:rPr>
          <w:sz w:val="18"/>
          <w:szCs w:val="18"/>
        </w:rPr>
        <w:t>A sculptured cross design monument may be of dimensions approved by the Cemetery officials.</w:t>
      </w:r>
    </w:p>
    <w:p w:rsidR="00BE036C" w:rsidRPr="00336F35" w:rsidRDefault="00BE036C" w:rsidP="00336F35">
      <w:pPr>
        <w:pStyle w:val="ListParagraph"/>
        <w:rPr>
          <w:sz w:val="18"/>
          <w:szCs w:val="18"/>
        </w:rPr>
      </w:pPr>
    </w:p>
    <w:p w:rsidR="00BE036C" w:rsidRDefault="00BE036C" w:rsidP="002268AF">
      <w:pPr>
        <w:pStyle w:val="ListParagraph"/>
        <w:numPr>
          <w:ilvl w:val="0"/>
          <w:numId w:val="21"/>
        </w:numPr>
        <w:spacing w:after="0"/>
        <w:ind w:left="1166"/>
        <w:rPr>
          <w:sz w:val="18"/>
          <w:szCs w:val="18"/>
        </w:rPr>
      </w:pPr>
      <w:r>
        <w:rPr>
          <w:sz w:val="18"/>
          <w:szCs w:val="18"/>
        </w:rPr>
        <w:t>On all lots ten (10) feet by ten (10) feet, or lots ten (10) feet regardless of depth, the base must be a minimum of three (3) feet, ten (10) inches and a maximum of five (5) feet. The monument must be of proportionate size and height.</w:t>
      </w:r>
    </w:p>
    <w:p w:rsidR="00BE036C" w:rsidRPr="00336F35" w:rsidRDefault="00BE036C" w:rsidP="00336F35">
      <w:pPr>
        <w:pStyle w:val="ListParagraph"/>
        <w:rPr>
          <w:sz w:val="18"/>
          <w:szCs w:val="18"/>
        </w:rPr>
      </w:pPr>
    </w:p>
    <w:p w:rsidR="00BE036C" w:rsidRDefault="00A92D63" w:rsidP="00336F35">
      <w:pPr>
        <w:spacing w:after="0"/>
        <w:jc w:val="center"/>
        <w:rPr>
          <w:b/>
          <w:sz w:val="20"/>
          <w:szCs w:val="20"/>
        </w:rPr>
      </w:pPr>
      <w:r>
        <w:rPr>
          <w:b/>
          <w:sz w:val="20"/>
          <w:szCs w:val="20"/>
        </w:rPr>
        <w:t>XI FOUNDATIONS</w:t>
      </w:r>
      <w:r w:rsidR="00BE036C">
        <w:rPr>
          <w:b/>
          <w:sz w:val="20"/>
          <w:szCs w:val="20"/>
        </w:rPr>
        <w:t xml:space="preserve"> FOR UPRIGHT MONUMENTS</w:t>
      </w:r>
    </w:p>
    <w:p w:rsidR="00BE036C" w:rsidRDefault="00BE036C" w:rsidP="00336F35">
      <w:pPr>
        <w:spacing w:after="0"/>
        <w:jc w:val="center"/>
        <w:rPr>
          <w:b/>
          <w:sz w:val="20"/>
          <w:szCs w:val="20"/>
        </w:rPr>
      </w:pPr>
    </w:p>
    <w:p w:rsidR="00BE036C" w:rsidRDefault="00BE036C" w:rsidP="00336F35">
      <w:pPr>
        <w:pStyle w:val="ListParagraph"/>
        <w:numPr>
          <w:ilvl w:val="0"/>
          <w:numId w:val="22"/>
        </w:numPr>
        <w:spacing w:after="0"/>
        <w:ind w:left="1166"/>
        <w:rPr>
          <w:sz w:val="18"/>
          <w:szCs w:val="18"/>
        </w:rPr>
      </w:pPr>
      <w:r>
        <w:rPr>
          <w:sz w:val="18"/>
          <w:szCs w:val="18"/>
        </w:rPr>
        <w:t>A foundation of concrete is required for every upright monument placed in the cemetery. The depth of a foundation is to exceed the local depth of frost and in all cases must be greater than thirty six (36) inches unless consolidated bedrock is encountered. All foundations are to be poured in place. Precast foundations are not allowed in the cemetery.</w:t>
      </w:r>
    </w:p>
    <w:p w:rsidR="00BE036C" w:rsidRDefault="00BE036C" w:rsidP="00336F35">
      <w:pPr>
        <w:spacing w:after="0"/>
        <w:rPr>
          <w:sz w:val="18"/>
          <w:szCs w:val="18"/>
        </w:rPr>
      </w:pPr>
    </w:p>
    <w:p w:rsidR="00BE036C" w:rsidRDefault="00BE036C" w:rsidP="00336F35">
      <w:pPr>
        <w:pStyle w:val="ListParagraph"/>
        <w:numPr>
          <w:ilvl w:val="0"/>
          <w:numId w:val="22"/>
        </w:numPr>
        <w:spacing w:after="0"/>
        <w:ind w:left="1166"/>
        <w:rPr>
          <w:sz w:val="18"/>
          <w:szCs w:val="18"/>
        </w:rPr>
      </w:pPr>
      <w:r>
        <w:rPr>
          <w:sz w:val="18"/>
          <w:szCs w:val="18"/>
        </w:rPr>
        <w:t>All foundations shall be placed by the cemetery, or by a contractor selected by the cemetery, or by a monument dealer. In all cases the foundations are to meet cemetery stipulations and requirements at the cost of the Lot Holder.</w:t>
      </w:r>
    </w:p>
    <w:p w:rsidR="00BE036C" w:rsidRPr="007E75B2" w:rsidRDefault="00BE036C" w:rsidP="007E75B2">
      <w:pPr>
        <w:pStyle w:val="ListParagraph"/>
        <w:rPr>
          <w:sz w:val="18"/>
          <w:szCs w:val="18"/>
        </w:rPr>
      </w:pPr>
    </w:p>
    <w:p w:rsidR="00BE036C" w:rsidRDefault="00BE036C" w:rsidP="007E75B2">
      <w:pPr>
        <w:pStyle w:val="ListParagraph"/>
        <w:numPr>
          <w:ilvl w:val="0"/>
          <w:numId w:val="23"/>
        </w:numPr>
        <w:spacing w:after="0"/>
        <w:rPr>
          <w:sz w:val="18"/>
          <w:szCs w:val="18"/>
        </w:rPr>
      </w:pPr>
      <w:r>
        <w:rPr>
          <w:sz w:val="18"/>
          <w:szCs w:val="18"/>
        </w:rPr>
        <w:t xml:space="preserve">The person requesting to perform the services must provide a certificate of insurance for a combined single limit of five hundred thousand dollars ($500,000.00). This certificate must be current at the time the work is being performed and must also indicate proof </w:t>
      </w:r>
      <w:r>
        <w:rPr>
          <w:sz w:val="18"/>
          <w:szCs w:val="18"/>
        </w:rPr>
        <w:lastRenderedPageBreak/>
        <w:t>that Workman’s Compensation is carried for those performing the work.</w:t>
      </w:r>
    </w:p>
    <w:p w:rsidR="00BE036C" w:rsidRDefault="00BE036C" w:rsidP="007E75B2">
      <w:pPr>
        <w:pStyle w:val="ListParagraph"/>
        <w:numPr>
          <w:ilvl w:val="0"/>
          <w:numId w:val="23"/>
        </w:numPr>
        <w:spacing w:after="0"/>
        <w:rPr>
          <w:sz w:val="18"/>
          <w:szCs w:val="18"/>
        </w:rPr>
      </w:pPr>
      <w:r>
        <w:rPr>
          <w:sz w:val="18"/>
          <w:szCs w:val="18"/>
        </w:rPr>
        <w:t>A “hold harmless” agreement from the purchaser of the monument, indicating that the purchaser will not in any way hold the Cemetery liable for any work that is performed by an outside contractor, must be submitted and accepted by the Cemetery.</w:t>
      </w:r>
    </w:p>
    <w:p w:rsidR="00BE036C" w:rsidRDefault="00BE036C" w:rsidP="007E75B2">
      <w:pPr>
        <w:pStyle w:val="ListParagraph"/>
        <w:numPr>
          <w:ilvl w:val="0"/>
          <w:numId w:val="23"/>
        </w:numPr>
        <w:spacing w:after="0"/>
        <w:rPr>
          <w:sz w:val="18"/>
          <w:szCs w:val="18"/>
        </w:rPr>
      </w:pPr>
      <w:r>
        <w:rPr>
          <w:sz w:val="18"/>
          <w:szCs w:val="18"/>
        </w:rPr>
        <w:t xml:space="preserve">The Cemetery Superintendent must exercise prudent supervision </w:t>
      </w:r>
      <w:r w:rsidRPr="007E75B2">
        <w:rPr>
          <w:i/>
          <w:sz w:val="18"/>
          <w:szCs w:val="18"/>
        </w:rPr>
        <w:t>(exact lot, sufficient concrete, proper size, and place)</w:t>
      </w:r>
      <w:r>
        <w:rPr>
          <w:sz w:val="18"/>
          <w:szCs w:val="18"/>
        </w:rPr>
        <w:t xml:space="preserve"> over work done in Diocesan Cemeteries by an outside contractor.</w:t>
      </w:r>
    </w:p>
    <w:p w:rsidR="00BE036C" w:rsidRDefault="00BE036C" w:rsidP="007E75B2">
      <w:pPr>
        <w:pStyle w:val="ListParagraph"/>
        <w:numPr>
          <w:ilvl w:val="0"/>
          <w:numId w:val="23"/>
        </w:numPr>
        <w:spacing w:after="0"/>
        <w:rPr>
          <w:sz w:val="18"/>
          <w:szCs w:val="18"/>
        </w:rPr>
      </w:pPr>
      <w:r>
        <w:rPr>
          <w:sz w:val="18"/>
          <w:szCs w:val="18"/>
        </w:rPr>
        <w:t>It is recognized that religious cemeteries have the right to establish rules and regulations, and assess fees for any services performed by outside contractors. In order to cover administrative costs, staff and employees’ salaries, and other office functions* necessary to the placement of the monument or any other work done by an outside contractor, a fee must be established. Henceforth, a reasonable fee will be charged to all monument dealers and outside contractors for each foundation they place in a Diocesan Cemetery.</w:t>
      </w:r>
    </w:p>
    <w:p w:rsidR="00BE036C" w:rsidRDefault="00BE036C" w:rsidP="00032B75">
      <w:pPr>
        <w:pStyle w:val="ListParagraph"/>
        <w:spacing w:after="0"/>
        <w:ind w:left="1526"/>
        <w:rPr>
          <w:sz w:val="14"/>
          <w:szCs w:val="14"/>
        </w:rPr>
      </w:pPr>
      <w:r w:rsidRPr="00032B75">
        <w:rPr>
          <w:sz w:val="14"/>
          <w:szCs w:val="14"/>
        </w:rPr>
        <w:t>*Updating records, billings, surveying the exact site where the outside contractor will work, performance in accordance with our past practices, rules and regulations to insure the correction or repair of defective or deteriorated work done by the outside contractor.</w:t>
      </w:r>
    </w:p>
    <w:p w:rsidR="00BE036C" w:rsidRDefault="00BE036C" w:rsidP="00032B75">
      <w:pPr>
        <w:pStyle w:val="ListParagraph"/>
        <w:spacing w:after="0"/>
        <w:ind w:left="1526"/>
        <w:rPr>
          <w:sz w:val="14"/>
          <w:szCs w:val="14"/>
        </w:rPr>
      </w:pPr>
    </w:p>
    <w:p w:rsidR="00BE036C" w:rsidRDefault="00BE036C" w:rsidP="00032B75">
      <w:pPr>
        <w:pStyle w:val="ListParagraph"/>
        <w:numPr>
          <w:ilvl w:val="0"/>
          <w:numId w:val="22"/>
        </w:numPr>
        <w:spacing w:after="0"/>
        <w:ind w:left="1166"/>
        <w:rPr>
          <w:sz w:val="18"/>
          <w:szCs w:val="18"/>
        </w:rPr>
      </w:pPr>
      <w:r>
        <w:rPr>
          <w:sz w:val="18"/>
          <w:szCs w:val="18"/>
        </w:rPr>
        <w:t xml:space="preserve">Foundations will not be constructed during freezing weather, and not during the </w:t>
      </w:r>
      <w:r w:rsidRPr="00032B75">
        <w:rPr>
          <w:b/>
          <w:sz w:val="18"/>
          <w:szCs w:val="18"/>
        </w:rPr>
        <w:t>f</w:t>
      </w:r>
      <w:r w:rsidRPr="00E42857">
        <w:rPr>
          <w:sz w:val="18"/>
          <w:szCs w:val="18"/>
        </w:rPr>
        <w:t>ifteen (15) days previous to Memorial Day</w:t>
      </w:r>
      <w:r>
        <w:rPr>
          <w:sz w:val="18"/>
          <w:szCs w:val="18"/>
        </w:rPr>
        <w:t>.</w:t>
      </w:r>
    </w:p>
    <w:p w:rsidR="00BE036C" w:rsidRDefault="00BE036C" w:rsidP="00032B75">
      <w:pPr>
        <w:spacing w:after="0"/>
        <w:rPr>
          <w:sz w:val="18"/>
          <w:szCs w:val="18"/>
        </w:rPr>
      </w:pPr>
    </w:p>
    <w:p w:rsidR="00BE036C" w:rsidRDefault="00BE036C" w:rsidP="00032B75">
      <w:pPr>
        <w:pStyle w:val="ListParagraph"/>
        <w:numPr>
          <w:ilvl w:val="0"/>
          <w:numId w:val="22"/>
        </w:numPr>
        <w:spacing w:after="0"/>
        <w:ind w:left="1166"/>
        <w:rPr>
          <w:sz w:val="18"/>
          <w:szCs w:val="18"/>
        </w:rPr>
      </w:pPr>
      <w:r>
        <w:rPr>
          <w:sz w:val="18"/>
          <w:szCs w:val="18"/>
        </w:rPr>
        <w:t>Foundations must be paid for before the monument can be delivered to the Cemetery.</w:t>
      </w:r>
    </w:p>
    <w:p w:rsidR="00BE036C" w:rsidRPr="00032B75" w:rsidRDefault="00BE036C" w:rsidP="00032B75">
      <w:pPr>
        <w:pStyle w:val="ListParagraph"/>
        <w:rPr>
          <w:sz w:val="18"/>
          <w:szCs w:val="18"/>
        </w:rPr>
      </w:pPr>
    </w:p>
    <w:p w:rsidR="00BE036C" w:rsidRDefault="00BE036C" w:rsidP="00032B75">
      <w:pPr>
        <w:pStyle w:val="ListParagraph"/>
        <w:numPr>
          <w:ilvl w:val="0"/>
          <w:numId w:val="22"/>
        </w:numPr>
        <w:spacing w:after="0"/>
        <w:ind w:left="1166"/>
        <w:rPr>
          <w:sz w:val="18"/>
          <w:szCs w:val="18"/>
        </w:rPr>
      </w:pPr>
      <w:r>
        <w:rPr>
          <w:sz w:val="18"/>
          <w:szCs w:val="18"/>
        </w:rPr>
        <w:t>No stonework is to be set until a concrete foundation has had ample time to cure. The minimum required curing time for foundations is four days.</w:t>
      </w:r>
    </w:p>
    <w:p w:rsidR="00BE036C" w:rsidRPr="00032B75" w:rsidRDefault="00BE036C" w:rsidP="00032B75">
      <w:pPr>
        <w:pStyle w:val="ListParagraph"/>
        <w:rPr>
          <w:sz w:val="18"/>
          <w:szCs w:val="18"/>
        </w:rPr>
      </w:pPr>
    </w:p>
    <w:p w:rsidR="00BE036C" w:rsidRDefault="00A92D63" w:rsidP="00032B75">
      <w:pPr>
        <w:spacing w:after="0"/>
        <w:jc w:val="center"/>
        <w:rPr>
          <w:b/>
          <w:sz w:val="20"/>
          <w:szCs w:val="20"/>
        </w:rPr>
      </w:pPr>
      <w:r>
        <w:rPr>
          <w:b/>
          <w:sz w:val="20"/>
          <w:szCs w:val="20"/>
        </w:rPr>
        <w:t>XII CONTRACTORS</w:t>
      </w:r>
      <w:r w:rsidR="00BE036C">
        <w:rPr>
          <w:b/>
          <w:sz w:val="20"/>
          <w:szCs w:val="20"/>
        </w:rPr>
        <w:t xml:space="preserve"> AND WORKMAN REGULATIONS</w:t>
      </w:r>
    </w:p>
    <w:p w:rsidR="00BE036C" w:rsidRDefault="00BE036C" w:rsidP="00032B75">
      <w:pPr>
        <w:spacing w:after="0"/>
        <w:jc w:val="center"/>
        <w:rPr>
          <w:b/>
          <w:sz w:val="20"/>
          <w:szCs w:val="20"/>
        </w:rPr>
      </w:pPr>
    </w:p>
    <w:p w:rsidR="00BE036C" w:rsidRDefault="00BE036C" w:rsidP="00032B75">
      <w:pPr>
        <w:pStyle w:val="ListParagraph"/>
        <w:numPr>
          <w:ilvl w:val="0"/>
          <w:numId w:val="24"/>
        </w:numPr>
        <w:spacing w:after="0"/>
        <w:ind w:left="1166"/>
        <w:rPr>
          <w:sz w:val="18"/>
          <w:szCs w:val="18"/>
        </w:rPr>
      </w:pPr>
      <w:r>
        <w:rPr>
          <w:sz w:val="18"/>
          <w:szCs w:val="18"/>
        </w:rPr>
        <w:t xml:space="preserve">All construction work, contractors, and employees operating within the Cemetery shall be subject to the authority of the Cemetery Superintendent. All contractors working in the cemetery shall be licensed and bonded. </w:t>
      </w:r>
      <w:r w:rsidRPr="00624077">
        <w:rPr>
          <w:i/>
          <w:sz w:val="18"/>
          <w:szCs w:val="18"/>
        </w:rPr>
        <w:t>(Please refer to Section XI, item 2).</w:t>
      </w:r>
    </w:p>
    <w:p w:rsidR="00BE036C" w:rsidRDefault="00BE036C" w:rsidP="00624077">
      <w:pPr>
        <w:spacing w:after="0"/>
        <w:rPr>
          <w:sz w:val="18"/>
          <w:szCs w:val="18"/>
        </w:rPr>
      </w:pPr>
    </w:p>
    <w:p w:rsidR="00BE036C" w:rsidRDefault="00BE036C" w:rsidP="00624077">
      <w:pPr>
        <w:pStyle w:val="ListParagraph"/>
        <w:numPr>
          <w:ilvl w:val="0"/>
          <w:numId w:val="24"/>
        </w:numPr>
        <w:spacing w:after="0"/>
        <w:ind w:left="1166"/>
        <w:rPr>
          <w:sz w:val="18"/>
          <w:szCs w:val="18"/>
        </w:rPr>
      </w:pPr>
      <w:r>
        <w:rPr>
          <w:sz w:val="18"/>
          <w:szCs w:val="18"/>
        </w:rPr>
        <w:lastRenderedPageBreak/>
        <w:t>Monument Dealers and/or contractors shall be responsible for the conduct of their employees and for any damage done by them within the Cemetery.</w:t>
      </w:r>
    </w:p>
    <w:p w:rsidR="00BE036C" w:rsidRPr="00624077" w:rsidRDefault="00BE036C" w:rsidP="00624077">
      <w:pPr>
        <w:pStyle w:val="ListParagraph"/>
        <w:rPr>
          <w:sz w:val="18"/>
          <w:szCs w:val="18"/>
        </w:rPr>
      </w:pPr>
    </w:p>
    <w:p w:rsidR="00BE036C" w:rsidRDefault="00BE036C" w:rsidP="00624077">
      <w:pPr>
        <w:pStyle w:val="ListParagraph"/>
        <w:numPr>
          <w:ilvl w:val="0"/>
          <w:numId w:val="24"/>
        </w:numPr>
        <w:spacing w:after="0"/>
        <w:ind w:left="1166"/>
        <w:rPr>
          <w:sz w:val="18"/>
          <w:szCs w:val="18"/>
        </w:rPr>
      </w:pPr>
      <w:r>
        <w:rPr>
          <w:sz w:val="18"/>
          <w:szCs w:val="18"/>
        </w:rPr>
        <w:t>All contractors must enter and leave the Cemetery within the working hours of the Cemetery. Contractors will not be allowed to start work in the Cemetery within an hour of the time when Cemetery field personnel leave the Cemetery. All contractors are required to check-in at the respective Cemetery office before starting any work in the Cemetery. Contractors performing excavation work in a Cemetery and needing to dispose of any soil must check with the superintendent as to where they may dump the soil.</w:t>
      </w:r>
    </w:p>
    <w:p w:rsidR="00BE036C" w:rsidRPr="00624077" w:rsidRDefault="00BE036C" w:rsidP="00624077">
      <w:pPr>
        <w:pStyle w:val="ListParagraph"/>
        <w:rPr>
          <w:sz w:val="18"/>
          <w:szCs w:val="18"/>
        </w:rPr>
      </w:pPr>
    </w:p>
    <w:p w:rsidR="00BE036C" w:rsidRDefault="00BE036C" w:rsidP="00624077">
      <w:pPr>
        <w:pStyle w:val="ListParagraph"/>
        <w:numPr>
          <w:ilvl w:val="0"/>
          <w:numId w:val="24"/>
        </w:numPr>
        <w:spacing w:after="0"/>
        <w:ind w:left="1166"/>
        <w:rPr>
          <w:sz w:val="18"/>
          <w:szCs w:val="18"/>
        </w:rPr>
      </w:pPr>
      <w:r>
        <w:rPr>
          <w:sz w:val="18"/>
          <w:szCs w:val="18"/>
        </w:rPr>
        <w:t>In order to protect the lawns from damage, planks must be laid wherever and whenever heavy material and/or equipment are to be moved over them. The contractor is responsible for repairing damaged lawns.</w:t>
      </w:r>
    </w:p>
    <w:p w:rsidR="00BE036C" w:rsidRPr="00CD6AA6" w:rsidRDefault="00BE036C" w:rsidP="00CD6AA6">
      <w:pPr>
        <w:pStyle w:val="ListParagraph"/>
        <w:rPr>
          <w:sz w:val="18"/>
          <w:szCs w:val="18"/>
        </w:rPr>
      </w:pPr>
    </w:p>
    <w:p w:rsidR="00BE036C" w:rsidRDefault="00BE036C" w:rsidP="00624077">
      <w:pPr>
        <w:pStyle w:val="ListParagraph"/>
        <w:numPr>
          <w:ilvl w:val="0"/>
          <w:numId w:val="24"/>
        </w:numPr>
        <w:spacing w:after="0"/>
        <w:ind w:left="1166"/>
        <w:rPr>
          <w:sz w:val="18"/>
          <w:szCs w:val="18"/>
        </w:rPr>
      </w:pPr>
      <w:r>
        <w:rPr>
          <w:sz w:val="18"/>
          <w:szCs w:val="18"/>
        </w:rPr>
        <w:t>Persons engaged in erecting vaults, monuments or other structures are prohibited from attaching ropes to trees, stones or other objects without the permission from the Cemetery Superintendent.</w:t>
      </w:r>
    </w:p>
    <w:p w:rsidR="00BE036C" w:rsidRPr="00CD6AA6" w:rsidRDefault="00BE036C" w:rsidP="00CD6AA6">
      <w:pPr>
        <w:pStyle w:val="ListParagraph"/>
        <w:rPr>
          <w:sz w:val="18"/>
          <w:szCs w:val="18"/>
        </w:rPr>
      </w:pPr>
    </w:p>
    <w:p w:rsidR="00BE036C" w:rsidRDefault="00BE036C" w:rsidP="00624077">
      <w:pPr>
        <w:pStyle w:val="ListParagraph"/>
        <w:numPr>
          <w:ilvl w:val="0"/>
          <w:numId w:val="24"/>
        </w:numPr>
        <w:spacing w:after="0"/>
        <w:ind w:left="1166"/>
        <w:rPr>
          <w:sz w:val="18"/>
          <w:szCs w:val="18"/>
        </w:rPr>
      </w:pPr>
      <w:r>
        <w:rPr>
          <w:sz w:val="18"/>
          <w:szCs w:val="18"/>
        </w:rPr>
        <w:t>Contractors shall arrange their work so that all lots will be completely in order by noon each Saturday and no less than four (4) days prior to Memorial Day.</w:t>
      </w:r>
    </w:p>
    <w:p w:rsidR="00BE036C" w:rsidRPr="00CD6AA6" w:rsidRDefault="00BE036C" w:rsidP="00CD6AA6">
      <w:pPr>
        <w:pStyle w:val="ListParagraph"/>
        <w:rPr>
          <w:sz w:val="18"/>
          <w:szCs w:val="18"/>
        </w:rPr>
      </w:pPr>
    </w:p>
    <w:p w:rsidR="00BE036C" w:rsidRDefault="00BE036C" w:rsidP="00624077">
      <w:pPr>
        <w:pStyle w:val="ListParagraph"/>
        <w:numPr>
          <w:ilvl w:val="0"/>
          <w:numId w:val="24"/>
        </w:numPr>
        <w:spacing w:after="0"/>
        <w:ind w:left="1166"/>
        <w:rPr>
          <w:sz w:val="18"/>
          <w:szCs w:val="18"/>
        </w:rPr>
      </w:pPr>
      <w:r>
        <w:rPr>
          <w:sz w:val="18"/>
          <w:szCs w:val="18"/>
        </w:rPr>
        <w:t>All work of a noisy or distracting nature must be suspended while interment services are being conducted in the immediate vicinity.</w:t>
      </w:r>
    </w:p>
    <w:p w:rsidR="00BE036C" w:rsidRPr="00CD6AA6" w:rsidRDefault="00BE036C" w:rsidP="00CD6AA6">
      <w:pPr>
        <w:pStyle w:val="ListParagraph"/>
        <w:rPr>
          <w:sz w:val="18"/>
          <w:szCs w:val="18"/>
        </w:rPr>
      </w:pPr>
    </w:p>
    <w:p w:rsidR="00BE036C" w:rsidRDefault="00BE036C" w:rsidP="00624077">
      <w:pPr>
        <w:pStyle w:val="ListParagraph"/>
        <w:numPr>
          <w:ilvl w:val="0"/>
          <w:numId w:val="24"/>
        </w:numPr>
        <w:spacing w:after="0"/>
        <w:ind w:left="1166"/>
        <w:rPr>
          <w:sz w:val="18"/>
          <w:szCs w:val="18"/>
        </w:rPr>
      </w:pPr>
      <w:r w:rsidRPr="00CD6AA6">
        <w:rPr>
          <w:b/>
          <w:sz w:val="18"/>
          <w:szCs w:val="18"/>
        </w:rPr>
        <w:t>DRESS CODE</w:t>
      </w:r>
      <w:r>
        <w:rPr>
          <w:sz w:val="18"/>
          <w:szCs w:val="18"/>
        </w:rPr>
        <w:t xml:space="preserve"> – All Cemetery, Monument Dealers and/or Contractors shall be appropriately dressed – shirt and trousers. Sneakers are not allowed to be worn while working in the Cemetery.</w:t>
      </w:r>
    </w:p>
    <w:p w:rsidR="00BE036C" w:rsidRPr="00CD6AA6" w:rsidRDefault="00BE036C" w:rsidP="00CD6AA6">
      <w:pPr>
        <w:pStyle w:val="ListParagraph"/>
        <w:rPr>
          <w:sz w:val="18"/>
          <w:szCs w:val="18"/>
        </w:rPr>
      </w:pPr>
    </w:p>
    <w:p w:rsidR="00BE036C" w:rsidRDefault="00BE036C" w:rsidP="00CD6AA6">
      <w:pPr>
        <w:spacing w:after="0"/>
        <w:jc w:val="center"/>
        <w:rPr>
          <w:b/>
          <w:sz w:val="20"/>
          <w:szCs w:val="20"/>
        </w:rPr>
      </w:pPr>
      <w:r>
        <w:rPr>
          <w:b/>
          <w:sz w:val="20"/>
          <w:szCs w:val="20"/>
        </w:rPr>
        <w:t>XIII GRAVE MARKERS</w:t>
      </w:r>
    </w:p>
    <w:p w:rsidR="00BE036C" w:rsidRDefault="00BE036C" w:rsidP="00CD6AA6">
      <w:pPr>
        <w:spacing w:after="0"/>
        <w:jc w:val="center"/>
        <w:rPr>
          <w:b/>
          <w:sz w:val="20"/>
          <w:szCs w:val="20"/>
        </w:rPr>
      </w:pPr>
    </w:p>
    <w:p w:rsidR="00BE036C" w:rsidRDefault="00BE036C" w:rsidP="00CD6AA6">
      <w:pPr>
        <w:pStyle w:val="ListParagraph"/>
        <w:numPr>
          <w:ilvl w:val="0"/>
          <w:numId w:val="25"/>
        </w:numPr>
        <w:spacing w:after="0"/>
        <w:ind w:left="1166"/>
        <w:rPr>
          <w:sz w:val="18"/>
          <w:szCs w:val="18"/>
        </w:rPr>
      </w:pPr>
      <w:r>
        <w:rPr>
          <w:sz w:val="18"/>
          <w:szCs w:val="18"/>
        </w:rPr>
        <w:t>The term “Marker” or “Grave Marker” shall signify a flat rectangular Granite or Bronze Marker, the top surface of which shall lie on even grade, or flush, with the level ground, and placed on the grave.</w:t>
      </w:r>
    </w:p>
    <w:p w:rsidR="00BE036C" w:rsidRDefault="00BE036C" w:rsidP="00CD6AA6">
      <w:pPr>
        <w:spacing w:after="0"/>
        <w:rPr>
          <w:sz w:val="18"/>
          <w:szCs w:val="18"/>
        </w:rPr>
      </w:pPr>
    </w:p>
    <w:p w:rsidR="00BE036C" w:rsidRDefault="00BE036C" w:rsidP="00CD6AA6">
      <w:pPr>
        <w:pStyle w:val="ListParagraph"/>
        <w:numPr>
          <w:ilvl w:val="0"/>
          <w:numId w:val="25"/>
        </w:numPr>
        <w:spacing w:after="0"/>
        <w:ind w:left="1166"/>
        <w:rPr>
          <w:sz w:val="18"/>
          <w:szCs w:val="18"/>
        </w:rPr>
      </w:pPr>
      <w:r>
        <w:rPr>
          <w:sz w:val="18"/>
          <w:szCs w:val="18"/>
        </w:rPr>
        <w:lastRenderedPageBreak/>
        <w:t>A flat grave marker may be used to identify a grave in the Cemetery. All grave markers are required to have a cross or religious symbol on them unless they are to match an existing marker.</w:t>
      </w:r>
      <w:r w:rsidR="00F83076">
        <w:rPr>
          <w:color w:val="FF0000"/>
          <w:sz w:val="18"/>
          <w:szCs w:val="18"/>
        </w:rPr>
        <w:t xml:space="preserve"> </w:t>
      </w:r>
      <w:r w:rsidR="00F83076" w:rsidRPr="00AF65B5">
        <w:rPr>
          <w:sz w:val="18"/>
          <w:szCs w:val="18"/>
        </w:rPr>
        <w:t>Flat bronze markers are not allowed to be attached to upright granite headstones</w:t>
      </w:r>
    </w:p>
    <w:p w:rsidR="00BE036C" w:rsidRPr="00CD6AA6" w:rsidRDefault="00BE036C" w:rsidP="00CD6AA6">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Ordinarily one marker will be allowed on a grave, except for veteran markers.</w:t>
      </w:r>
    </w:p>
    <w:p w:rsidR="00BE036C" w:rsidRPr="00CD6AA6" w:rsidRDefault="00BE036C" w:rsidP="00CD6AA6">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All grave markers must be of quality granite or bronze as specified.</w:t>
      </w:r>
    </w:p>
    <w:p w:rsidR="00BE036C" w:rsidRPr="00CD6AA6" w:rsidRDefault="00BE036C" w:rsidP="00CD6AA6">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All grave markers set by the Cem</w:t>
      </w:r>
      <w:r w:rsidR="002B169B">
        <w:rPr>
          <w:sz w:val="18"/>
          <w:szCs w:val="18"/>
        </w:rPr>
        <w:t>etery will be at a fixed charge.</w:t>
      </w:r>
    </w:p>
    <w:p w:rsidR="00BE036C" w:rsidRPr="00471508" w:rsidRDefault="00BE036C" w:rsidP="00471508">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Markers on single graves shall be a maximum of thirty (30) inches by eighteen (18) inches. Minimum thickness shall be four (4) inches.</w:t>
      </w:r>
    </w:p>
    <w:p w:rsidR="00BE036C" w:rsidRPr="00471508" w:rsidRDefault="00BE036C" w:rsidP="00471508">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A double marker on two graves shall not exceed sixty-two (62) inches by eighteen (18) inches. On a four (4) grave flat marker lot, the marker shall not exceed half (50%) the width of the lot.</w:t>
      </w:r>
    </w:p>
    <w:p w:rsidR="00BE036C" w:rsidRPr="00B945E3" w:rsidRDefault="00BE036C" w:rsidP="00B945E3">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Granite markers over forty-two (42) inches must be six (6) inches thick and set on a six (6) inch bed of 2B modified stone.</w:t>
      </w:r>
    </w:p>
    <w:p w:rsidR="00BE036C" w:rsidRPr="00B945E3" w:rsidRDefault="00BE036C" w:rsidP="00B945E3">
      <w:pPr>
        <w:pStyle w:val="ListParagraph"/>
        <w:rPr>
          <w:sz w:val="18"/>
          <w:szCs w:val="18"/>
        </w:rPr>
      </w:pPr>
    </w:p>
    <w:p w:rsidR="00BE036C" w:rsidRDefault="00BE036C" w:rsidP="00CD6AA6">
      <w:pPr>
        <w:pStyle w:val="ListParagraph"/>
        <w:numPr>
          <w:ilvl w:val="0"/>
          <w:numId w:val="25"/>
        </w:numPr>
        <w:spacing w:after="0"/>
        <w:ind w:left="1166"/>
        <w:rPr>
          <w:sz w:val="18"/>
          <w:szCs w:val="18"/>
        </w:rPr>
      </w:pPr>
      <w:r>
        <w:rPr>
          <w:sz w:val="18"/>
          <w:szCs w:val="18"/>
        </w:rPr>
        <w:t>Temporary grave markers such as those supplied by funeral directors are allowed to remain on a grave for no more than ninety (90) days.</w:t>
      </w:r>
    </w:p>
    <w:p w:rsidR="00BE036C" w:rsidRPr="00B945E3" w:rsidRDefault="00BE036C" w:rsidP="00B945E3">
      <w:pPr>
        <w:pStyle w:val="ListParagraph"/>
        <w:rPr>
          <w:sz w:val="18"/>
          <w:szCs w:val="18"/>
        </w:rPr>
      </w:pPr>
    </w:p>
    <w:p w:rsidR="00BE036C" w:rsidRPr="00B945E3" w:rsidRDefault="00BE036C" w:rsidP="00CD6AA6">
      <w:pPr>
        <w:pStyle w:val="ListParagraph"/>
        <w:numPr>
          <w:ilvl w:val="0"/>
          <w:numId w:val="25"/>
        </w:numPr>
        <w:spacing w:after="0"/>
        <w:ind w:left="1166"/>
        <w:rPr>
          <w:b/>
          <w:sz w:val="18"/>
          <w:szCs w:val="18"/>
        </w:rPr>
      </w:pPr>
      <w:r w:rsidRPr="00E42857">
        <w:rPr>
          <w:sz w:val="18"/>
          <w:szCs w:val="18"/>
        </w:rPr>
        <w:t>MARKERS OF ALL SIZES WITH VASE HOLES AND/OR PHOTOGRAPHS (PICTURES) ARE NOT THE RESPONSIBILITY OF THE CEMETERY AND ARE NOT RECOMMENDED BY THE CEMETERY. THESE ITEMS HAVE A HISTORY OF BEING EASILY DAMAGED DURING HEAVY SNOW COVER AND DURING THE TIME OF INTERMENTS</w:t>
      </w:r>
      <w:r w:rsidRPr="00B945E3">
        <w:rPr>
          <w:b/>
          <w:sz w:val="18"/>
          <w:szCs w:val="18"/>
        </w:rPr>
        <w:t>.</w:t>
      </w:r>
    </w:p>
    <w:p w:rsidR="00BE036C" w:rsidRPr="00B945E3" w:rsidRDefault="00BE036C" w:rsidP="00B945E3">
      <w:pPr>
        <w:pStyle w:val="ListParagraph"/>
        <w:rPr>
          <w:sz w:val="18"/>
          <w:szCs w:val="18"/>
        </w:rPr>
      </w:pPr>
    </w:p>
    <w:p w:rsidR="00BE036C" w:rsidRDefault="00A92D63" w:rsidP="00B945E3">
      <w:pPr>
        <w:spacing w:after="0"/>
        <w:jc w:val="center"/>
        <w:rPr>
          <w:sz w:val="20"/>
          <w:szCs w:val="20"/>
        </w:rPr>
      </w:pPr>
      <w:r>
        <w:rPr>
          <w:b/>
          <w:sz w:val="20"/>
          <w:szCs w:val="20"/>
        </w:rPr>
        <w:t>XIV LOT</w:t>
      </w:r>
      <w:r w:rsidR="00BE036C">
        <w:rPr>
          <w:b/>
          <w:sz w:val="20"/>
          <w:szCs w:val="20"/>
        </w:rPr>
        <w:t xml:space="preserve"> MARKERS</w:t>
      </w:r>
    </w:p>
    <w:p w:rsidR="00BE036C" w:rsidRDefault="00BE036C" w:rsidP="00B945E3">
      <w:pPr>
        <w:spacing w:after="0"/>
        <w:jc w:val="center"/>
        <w:rPr>
          <w:sz w:val="20"/>
          <w:szCs w:val="20"/>
        </w:rPr>
      </w:pPr>
    </w:p>
    <w:p w:rsidR="00BE036C" w:rsidRDefault="00BE036C" w:rsidP="00B945E3">
      <w:pPr>
        <w:pStyle w:val="ListParagraph"/>
        <w:numPr>
          <w:ilvl w:val="0"/>
          <w:numId w:val="26"/>
        </w:numPr>
        <w:spacing w:after="0"/>
        <w:ind w:left="1166"/>
        <w:rPr>
          <w:sz w:val="18"/>
          <w:szCs w:val="18"/>
        </w:rPr>
      </w:pPr>
      <w:r>
        <w:rPr>
          <w:sz w:val="18"/>
          <w:szCs w:val="18"/>
        </w:rPr>
        <w:t>The term “Lot Marker” or “Corner Marker” shall signify a flat surface stone or bronze marker, approximately six (6) inches square on top and six (6) to eight (8) inches deep. These markers are placed within the lot at its corners leaving space on adjoining lots for additional markers.</w:t>
      </w:r>
    </w:p>
    <w:p w:rsidR="00BE036C" w:rsidRDefault="00BE036C" w:rsidP="00B676AC">
      <w:pPr>
        <w:spacing w:after="0"/>
        <w:rPr>
          <w:sz w:val="18"/>
          <w:szCs w:val="18"/>
        </w:rPr>
      </w:pPr>
    </w:p>
    <w:p w:rsidR="00BE036C" w:rsidRDefault="00BE036C" w:rsidP="00B676AC">
      <w:pPr>
        <w:pStyle w:val="ListParagraph"/>
        <w:numPr>
          <w:ilvl w:val="0"/>
          <w:numId w:val="26"/>
        </w:numPr>
        <w:spacing w:after="0"/>
        <w:ind w:left="1166"/>
        <w:rPr>
          <w:sz w:val="18"/>
          <w:szCs w:val="18"/>
        </w:rPr>
      </w:pPr>
      <w:r>
        <w:rPr>
          <w:sz w:val="18"/>
          <w:szCs w:val="18"/>
        </w:rPr>
        <w:t>Corner Markers must be of quality Granite or Bronze as specified.</w:t>
      </w:r>
    </w:p>
    <w:p w:rsidR="00BE036C" w:rsidRPr="00B676AC" w:rsidRDefault="00BE036C" w:rsidP="00B676AC">
      <w:pPr>
        <w:pStyle w:val="ListParagraph"/>
        <w:rPr>
          <w:sz w:val="18"/>
          <w:szCs w:val="18"/>
        </w:rPr>
      </w:pPr>
    </w:p>
    <w:p w:rsidR="00BE036C" w:rsidRDefault="00BE036C" w:rsidP="00B676AC">
      <w:pPr>
        <w:pStyle w:val="ListParagraph"/>
        <w:numPr>
          <w:ilvl w:val="0"/>
          <w:numId w:val="26"/>
        </w:numPr>
        <w:spacing w:after="0"/>
        <w:ind w:left="1166"/>
        <w:rPr>
          <w:sz w:val="18"/>
          <w:szCs w:val="18"/>
        </w:rPr>
      </w:pPr>
      <w:r>
        <w:rPr>
          <w:sz w:val="18"/>
          <w:szCs w:val="18"/>
        </w:rPr>
        <w:lastRenderedPageBreak/>
        <w:t>All lettering, inscription, or ornamentation of Grave Markers or Corner Markers must be incised or cut into the stone. Raised lettering or design is not permitted, except on bronze.</w:t>
      </w:r>
    </w:p>
    <w:p w:rsidR="00BE036C" w:rsidRDefault="00BE036C" w:rsidP="00B676AC">
      <w:pPr>
        <w:spacing w:after="0"/>
        <w:rPr>
          <w:sz w:val="18"/>
          <w:szCs w:val="18"/>
        </w:rPr>
      </w:pPr>
    </w:p>
    <w:p w:rsidR="00BE036C" w:rsidRDefault="00A92D63" w:rsidP="00B676AC">
      <w:pPr>
        <w:spacing w:after="0"/>
        <w:jc w:val="center"/>
        <w:rPr>
          <w:b/>
          <w:sz w:val="20"/>
          <w:szCs w:val="20"/>
        </w:rPr>
      </w:pPr>
      <w:r>
        <w:rPr>
          <w:b/>
          <w:sz w:val="20"/>
          <w:szCs w:val="20"/>
        </w:rPr>
        <w:t>XV PLANTS</w:t>
      </w:r>
      <w:r w:rsidR="00BE036C">
        <w:rPr>
          <w:b/>
          <w:sz w:val="20"/>
          <w:szCs w:val="20"/>
        </w:rPr>
        <w:t>, TREES, SHRUBS</w:t>
      </w:r>
    </w:p>
    <w:p w:rsidR="00BE036C" w:rsidRDefault="00BE036C" w:rsidP="00B676AC">
      <w:pPr>
        <w:spacing w:after="0"/>
        <w:jc w:val="center"/>
        <w:rPr>
          <w:b/>
          <w:sz w:val="20"/>
          <w:szCs w:val="20"/>
        </w:rPr>
      </w:pPr>
    </w:p>
    <w:p w:rsidR="00BE036C" w:rsidRDefault="00BE036C" w:rsidP="00B676AC">
      <w:pPr>
        <w:pStyle w:val="ListParagraph"/>
        <w:numPr>
          <w:ilvl w:val="0"/>
          <w:numId w:val="27"/>
        </w:numPr>
        <w:spacing w:after="0"/>
        <w:ind w:left="1166"/>
        <w:rPr>
          <w:sz w:val="18"/>
          <w:szCs w:val="18"/>
        </w:rPr>
      </w:pPr>
      <w:r>
        <w:rPr>
          <w:sz w:val="18"/>
          <w:szCs w:val="18"/>
        </w:rPr>
        <w:t xml:space="preserve">Planting within the narrow limits </w:t>
      </w:r>
      <w:r w:rsidR="00D078A4">
        <w:rPr>
          <w:sz w:val="18"/>
          <w:szCs w:val="18"/>
        </w:rPr>
        <w:t>of a cemetery lot is not permitted</w:t>
      </w:r>
    </w:p>
    <w:p w:rsidR="00BE036C" w:rsidRDefault="00BE036C" w:rsidP="00B676AC">
      <w:pPr>
        <w:pStyle w:val="ListParagraph"/>
        <w:spacing w:after="0"/>
        <w:rPr>
          <w:sz w:val="18"/>
          <w:szCs w:val="18"/>
        </w:rPr>
      </w:pPr>
    </w:p>
    <w:p w:rsidR="00BE036C" w:rsidRPr="00D078A4" w:rsidRDefault="00BE036C" w:rsidP="00D078A4">
      <w:pPr>
        <w:pStyle w:val="ListParagraph"/>
        <w:numPr>
          <w:ilvl w:val="0"/>
          <w:numId w:val="27"/>
        </w:numPr>
        <w:spacing w:after="0"/>
        <w:ind w:left="1166"/>
        <w:rPr>
          <w:sz w:val="18"/>
          <w:szCs w:val="18"/>
        </w:rPr>
      </w:pPr>
      <w:r>
        <w:rPr>
          <w:sz w:val="18"/>
          <w:szCs w:val="18"/>
        </w:rPr>
        <w:t>All planting within the cemetery is strictly subject to the permission and direction of the Cemetery Superintendent.</w:t>
      </w:r>
    </w:p>
    <w:p w:rsidR="00BE036C" w:rsidRPr="00BF7D97" w:rsidRDefault="00BE036C" w:rsidP="00BF7D97">
      <w:pPr>
        <w:pStyle w:val="ListParagraph"/>
        <w:rPr>
          <w:sz w:val="18"/>
          <w:szCs w:val="18"/>
        </w:rPr>
      </w:pPr>
    </w:p>
    <w:p w:rsidR="00BE036C" w:rsidRPr="00E42857" w:rsidRDefault="00C613A6" w:rsidP="00B676AC">
      <w:pPr>
        <w:pStyle w:val="ListParagraph"/>
        <w:numPr>
          <w:ilvl w:val="0"/>
          <w:numId w:val="27"/>
        </w:numPr>
        <w:spacing w:after="0"/>
        <w:ind w:left="1166"/>
        <w:rPr>
          <w:sz w:val="18"/>
          <w:szCs w:val="18"/>
        </w:rPr>
      </w:pPr>
      <w:r w:rsidRPr="00E42857">
        <w:rPr>
          <w:sz w:val="18"/>
          <w:szCs w:val="18"/>
        </w:rPr>
        <w:t xml:space="preserve">Planting of any kind without cemetery permission </w:t>
      </w:r>
      <w:r w:rsidR="00BE036C" w:rsidRPr="00E42857">
        <w:rPr>
          <w:sz w:val="18"/>
          <w:szCs w:val="18"/>
        </w:rPr>
        <w:t xml:space="preserve">shall be removed by the </w:t>
      </w:r>
      <w:r w:rsidR="00B26D30" w:rsidRPr="00E42857">
        <w:rPr>
          <w:sz w:val="18"/>
          <w:szCs w:val="18"/>
        </w:rPr>
        <w:t>cemetery at the owner’s expense</w:t>
      </w:r>
      <w:r w:rsidR="00B26D30" w:rsidRPr="00E42857">
        <w:rPr>
          <w:color w:val="FF0000"/>
          <w:sz w:val="18"/>
          <w:szCs w:val="18"/>
        </w:rPr>
        <w:t xml:space="preserve"> </w:t>
      </w:r>
      <w:r w:rsidRPr="00E42857">
        <w:rPr>
          <w:sz w:val="18"/>
          <w:szCs w:val="18"/>
        </w:rPr>
        <w:t>per plant</w:t>
      </w:r>
      <w:r w:rsidR="00BE036C" w:rsidRPr="00E42857">
        <w:rPr>
          <w:sz w:val="18"/>
          <w:szCs w:val="18"/>
        </w:rPr>
        <w:t xml:space="preserve"> </w:t>
      </w:r>
    </w:p>
    <w:p w:rsidR="00BE036C" w:rsidRPr="00E42857" w:rsidRDefault="00BE036C" w:rsidP="00BF7D97">
      <w:pPr>
        <w:pStyle w:val="ListParagraph"/>
        <w:rPr>
          <w:sz w:val="18"/>
          <w:szCs w:val="18"/>
        </w:rPr>
      </w:pPr>
    </w:p>
    <w:p w:rsidR="00BE036C" w:rsidRPr="00BF7D97" w:rsidRDefault="00BE036C" w:rsidP="00B676AC">
      <w:pPr>
        <w:pStyle w:val="ListParagraph"/>
        <w:numPr>
          <w:ilvl w:val="0"/>
          <w:numId w:val="27"/>
        </w:numPr>
        <w:spacing w:after="0"/>
        <w:ind w:left="1166"/>
        <w:rPr>
          <w:b/>
          <w:sz w:val="18"/>
          <w:szCs w:val="18"/>
        </w:rPr>
      </w:pPr>
      <w:r w:rsidRPr="00E42857">
        <w:rPr>
          <w:sz w:val="18"/>
          <w:szCs w:val="18"/>
        </w:rPr>
        <w:t>No plants or shrubs are permitted at flat markers</w:t>
      </w:r>
      <w:r w:rsidRPr="00BF7D97">
        <w:rPr>
          <w:b/>
          <w:sz w:val="18"/>
          <w:szCs w:val="18"/>
        </w:rPr>
        <w:t>.</w:t>
      </w:r>
    </w:p>
    <w:p w:rsidR="00BE036C" w:rsidRPr="00BF7D97" w:rsidRDefault="00BE036C" w:rsidP="00BF7D97">
      <w:pPr>
        <w:pStyle w:val="ListParagraph"/>
        <w:rPr>
          <w:sz w:val="18"/>
          <w:szCs w:val="18"/>
        </w:rPr>
      </w:pPr>
    </w:p>
    <w:p w:rsidR="00BE036C" w:rsidRDefault="00BE036C" w:rsidP="00B676AC">
      <w:pPr>
        <w:pStyle w:val="ListParagraph"/>
        <w:numPr>
          <w:ilvl w:val="0"/>
          <w:numId w:val="27"/>
        </w:numPr>
        <w:spacing w:after="0"/>
        <w:ind w:left="1166"/>
        <w:rPr>
          <w:sz w:val="18"/>
          <w:szCs w:val="18"/>
        </w:rPr>
      </w:pPr>
      <w:r>
        <w:rPr>
          <w:sz w:val="18"/>
          <w:szCs w:val="18"/>
        </w:rPr>
        <w:t xml:space="preserve">Stone or Granite chips and fences used as a border for flat or upright memorials are </w:t>
      </w:r>
      <w:r w:rsidRPr="002B169B">
        <w:rPr>
          <w:sz w:val="18"/>
          <w:szCs w:val="18"/>
        </w:rPr>
        <w:t>NOT PERMITTED</w:t>
      </w:r>
      <w:r>
        <w:rPr>
          <w:sz w:val="18"/>
          <w:szCs w:val="18"/>
        </w:rPr>
        <w:t>.</w:t>
      </w:r>
    </w:p>
    <w:p w:rsidR="00BE036C" w:rsidRPr="00BF7D97" w:rsidRDefault="00BE036C" w:rsidP="00BF7D97">
      <w:pPr>
        <w:pStyle w:val="ListParagraph"/>
        <w:rPr>
          <w:sz w:val="18"/>
          <w:szCs w:val="18"/>
        </w:rPr>
      </w:pPr>
    </w:p>
    <w:p w:rsidR="00BE036C" w:rsidRDefault="00BE036C" w:rsidP="00B676AC">
      <w:pPr>
        <w:pStyle w:val="ListParagraph"/>
        <w:numPr>
          <w:ilvl w:val="0"/>
          <w:numId w:val="27"/>
        </w:numPr>
        <w:spacing w:after="0"/>
        <w:ind w:left="1166"/>
        <w:rPr>
          <w:sz w:val="18"/>
          <w:szCs w:val="18"/>
        </w:rPr>
      </w:pPr>
      <w:r>
        <w:rPr>
          <w:sz w:val="18"/>
          <w:szCs w:val="18"/>
        </w:rPr>
        <w:t xml:space="preserve">Rose bushes are </w:t>
      </w:r>
      <w:r w:rsidRPr="002B169B">
        <w:rPr>
          <w:sz w:val="18"/>
          <w:szCs w:val="18"/>
        </w:rPr>
        <w:t>NOT PERMITTED</w:t>
      </w:r>
      <w:r>
        <w:rPr>
          <w:sz w:val="18"/>
          <w:szCs w:val="18"/>
        </w:rPr>
        <w:t>.</w:t>
      </w:r>
    </w:p>
    <w:p w:rsidR="00C613A6" w:rsidRPr="00C613A6" w:rsidRDefault="00C613A6" w:rsidP="00C613A6">
      <w:pPr>
        <w:pStyle w:val="ListParagraph"/>
        <w:rPr>
          <w:sz w:val="18"/>
          <w:szCs w:val="18"/>
        </w:rPr>
      </w:pPr>
    </w:p>
    <w:p w:rsidR="00C613A6" w:rsidRDefault="00C613A6" w:rsidP="00B676AC">
      <w:pPr>
        <w:pStyle w:val="ListParagraph"/>
        <w:numPr>
          <w:ilvl w:val="0"/>
          <w:numId w:val="27"/>
        </w:numPr>
        <w:spacing w:after="0"/>
        <w:ind w:left="1166"/>
        <w:rPr>
          <w:sz w:val="18"/>
          <w:szCs w:val="18"/>
        </w:rPr>
      </w:pPr>
      <w:r>
        <w:rPr>
          <w:sz w:val="18"/>
          <w:szCs w:val="18"/>
        </w:rPr>
        <w:t>Building of borders and or walls around a grave lot is not permitted</w:t>
      </w:r>
    </w:p>
    <w:p w:rsidR="00BE036C" w:rsidRPr="00BF7D97" w:rsidRDefault="00BE036C" w:rsidP="00BF7D97">
      <w:pPr>
        <w:pStyle w:val="ListParagraph"/>
        <w:rPr>
          <w:sz w:val="18"/>
          <w:szCs w:val="18"/>
        </w:rPr>
      </w:pPr>
    </w:p>
    <w:p w:rsidR="00BE036C" w:rsidRDefault="00A92D63" w:rsidP="00BF7D97">
      <w:pPr>
        <w:spacing w:after="0"/>
        <w:jc w:val="center"/>
        <w:rPr>
          <w:b/>
          <w:sz w:val="20"/>
          <w:szCs w:val="20"/>
        </w:rPr>
      </w:pPr>
      <w:r>
        <w:rPr>
          <w:b/>
          <w:sz w:val="20"/>
          <w:szCs w:val="20"/>
        </w:rPr>
        <w:t>XVI FLOWERS</w:t>
      </w:r>
    </w:p>
    <w:p w:rsidR="00BE036C" w:rsidRDefault="00BE036C" w:rsidP="00BF7D97">
      <w:pPr>
        <w:spacing w:after="0"/>
        <w:jc w:val="center"/>
        <w:rPr>
          <w:b/>
          <w:sz w:val="20"/>
          <w:szCs w:val="20"/>
        </w:rPr>
      </w:pPr>
    </w:p>
    <w:p w:rsidR="00BE036C" w:rsidRPr="0038148F" w:rsidRDefault="00BE036C" w:rsidP="007C3D97">
      <w:pPr>
        <w:pStyle w:val="ListParagraph"/>
        <w:numPr>
          <w:ilvl w:val="0"/>
          <w:numId w:val="28"/>
        </w:numPr>
        <w:spacing w:after="0"/>
        <w:ind w:left="1166"/>
        <w:rPr>
          <w:sz w:val="18"/>
          <w:szCs w:val="18"/>
        </w:rPr>
      </w:pPr>
      <w:r w:rsidRPr="0038148F">
        <w:rPr>
          <w:sz w:val="18"/>
          <w:szCs w:val="18"/>
        </w:rPr>
        <w:t xml:space="preserve">During the winter months </w:t>
      </w:r>
      <w:r w:rsidRPr="0038148F">
        <w:rPr>
          <w:i/>
          <w:sz w:val="18"/>
          <w:szCs w:val="18"/>
        </w:rPr>
        <w:t>(November</w:t>
      </w:r>
      <w:r w:rsidRPr="0038148F">
        <w:rPr>
          <w:sz w:val="18"/>
          <w:szCs w:val="18"/>
        </w:rPr>
        <w:t xml:space="preserve"> </w:t>
      </w:r>
      <w:r w:rsidRPr="0038148F">
        <w:rPr>
          <w:i/>
          <w:sz w:val="18"/>
          <w:szCs w:val="18"/>
        </w:rPr>
        <w:t>to</w:t>
      </w:r>
      <w:r w:rsidRPr="0038148F">
        <w:rPr>
          <w:sz w:val="18"/>
          <w:szCs w:val="18"/>
        </w:rPr>
        <w:t xml:space="preserve"> </w:t>
      </w:r>
      <w:r w:rsidRPr="0038148F">
        <w:rPr>
          <w:i/>
          <w:sz w:val="18"/>
          <w:szCs w:val="18"/>
        </w:rPr>
        <w:t>March)</w:t>
      </w:r>
      <w:r w:rsidRPr="0038148F">
        <w:rPr>
          <w:sz w:val="18"/>
          <w:szCs w:val="18"/>
        </w:rPr>
        <w:t xml:space="preserve"> artificial wreaths, flowers, and similar decorations of approved material will be permitted. However the person or persons placing the aforementioned artificial decorations must assume the responsibility for the removal on or before the </w:t>
      </w:r>
      <w:r w:rsidRPr="00AF65B5">
        <w:rPr>
          <w:sz w:val="18"/>
          <w:szCs w:val="18"/>
        </w:rPr>
        <w:t>1</w:t>
      </w:r>
      <w:r w:rsidR="00A92D63" w:rsidRPr="00AF65B5">
        <w:rPr>
          <w:sz w:val="18"/>
          <w:szCs w:val="18"/>
          <w:vertAlign w:val="superscript"/>
        </w:rPr>
        <w:t>st</w:t>
      </w:r>
      <w:r w:rsidR="00A92D63" w:rsidRPr="00AF65B5">
        <w:rPr>
          <w:sz w:val="18"/>
          <w:szCs w:val="18"/>
        </w:rPr>
        <w:t xml:space="preserve"> </w:t>
      </w:r>
      <w:r w:rsidR="0038148F" w:rsidRPr="00AF65B5">
        <w:rPr>
          <w:sz w:val="18"/>
          <w:szCs w:val="18"/>
        </w:rPr>
        <w:t xml:space="preserve">of </w:t>
      </w:r>
      <w:r w:rsidR="00D72D68" w:rsidRPr="00AF65B5">
        <w:rPr>
          <w:sz w:val="18"/>
          <w:szCs w:val="18"/>
        </w:rPr>
        <w:t>March</w:t>
      </w:r>
      <w:r w:rsidR="00B26D30" w:rsidRPr="00AF65B5">
        <w:rPr>
          <w:sz w:val="18"/>
          <w:szCs w:val="18"/>
        </w:rPr>
        <w:t xml:space="preserve"> and the 1</w:t>
      </w:r>
      <w:r w:rsidR="00B26D30" w:rsidRPr="00AF65B5">
        <w:rPr>
          <w:sz w:val="18"/>
          <w:szCs w:val="18"/>
          <w:vertAlign w:val="superscript"/>
        </w:rPr>
        <w:t>st</w:t>
      </w:r>
      <w:r w:rsidR="00B26D30" w:rsidRPr="00AF65B5">
        <w:rPr>
          <w:sz w:val="18"/>
          <w:szCs w:val="18"/>
        </w:rPr>
        <w:t xml:space="preserve"> of November dates</w:t>
      </w:r>
      <w:r w:rsidR="002C741E" w:rsidRPr="002C741E">
        <w:rPr>
          <w:sz w:val="18"/>
          <w:szCs w:val="18"/>
        </w:rPr>
        <w:t>.</w:t>
      </w:r>
      <w:r w:rsidR="0038148F">
        <w:rPr>
          <w:color w:val="FF0000"/>
          <w:sz w:val="18"/>
          <w:szCs w:val="18"/>
        </w:rPr>
        <w:t xml:space="preserve"> </w:t>
      </w:r>
      <w:r w:rsidRPr="0038148F">
        <w:rPr>
          <w:sz w:val="18"/>
          <w:szCs w:val="18"/>
        </w:rPr>
        <w:t>Only four (4) funeral pieces are recommended on a new burial; remaining flowers will be sent to the cemetery disposal area. Always consult with your respective cemetery regarding any special regulations regarding any cemetery flowers.</w:t>
      </w:r>
    </w:p>
    <w:p w:rsidR="00BE036C" w:rsidRDefault="00BE036C" w:rsidP="007C3D97">
      <w:pPr>
        <w:pStyle w:val="ListParagraph"/>
        <w:spacing w:after="0"/>
        <w:ind w:left="1166"/>
        <w:rPr>
          <w:sz w:val="18"/>
          <w:szCs w:val="18"/>
        </w:rPr>
      </w:pPr>
    </w:p>
    <w:p w:rsidR="00BE036C" w:rsidRDefault="00BE036C" w:rsidP="007C3D97">
      <w:pPr>
        <w:pStyle w:val="ListParagraph"/>
        <w:numPr>
          <w:ilvl w:val="0"/>
          <w:numId w:val="28"/>
        </w:numPr>
        <w:spacing w:after="0"/>
        <w:ind w:left="1166"/>
        <w:rPr>
          <w:sz w:val="18"/>
          <w:szCs w:val="18"/>
        </w:rPr>
      </w:pPr>
      <w:r>
        <w:rPr>
          <w:sz w:val="18"/>
          <w:szCs w:val="18"/>
        </w:rPr>
        <w:t>Planting of annual flowers will be permitted but limited to eight (8) inches in front of upright monuments</w:t>
      </w:r>
      <w:r w:rsidRPr="00E42857">
        <w:rPr>
          <w:b/>
          <w:sz w:val="18"/>
          <w:szCs w:val="18"/>
        </w:rPr>
        <w:t xml:space="preserve">. </w:t>
      </w:r>
      <w:r w:rsidRPr="00E42857">
        <w:rPr>
          <w:sz w:val="18"/>
          <w:szCs w:val="18"/>
        </w:rPr>
        <w:t>No planting of flowers or shrubs</w:t>
      </w:r>
      <w:r>
        <w:rPr>
          <w:sz w:val="18"/>
          <w:szCs w:val="18"/>
        </w:rPr>
        <w:t xml:space="preserve"> </w:t>
      </w:r>
      <w:r w:rsidRPr="00E42857">
        <w:rPr>
          <w:sz w:val="18"/>
          <w:szCs w:val="18"/>
        </w:rPr>
        <w:t>will be permitted at flat markers</w:t>
      </w:r>
      <w:r>
        <w:rPr>
          <w:sz w:val="18"/>
          <w:szCs w:val="18"/>
        </w:rPr>
        <w:t>.</w:t>
      </w:r>
    </w:p>
    <w:p w:rsidR="00BE036C" w:rsidRDefault="00BE036C" w:rsidP="007C3D97">
      <w:pPr>
        <w:spacing w:after="0"/>
        <w:rPr>
          <w:sz w:val="18"/>
          <w:szCs w:val="18"/>
        </w:rPr>
      </w:pPr>
    </w:p>
    <w:p w:rsidR="00BE036C" w:rsidRPr="007C3D97" w:rsidRDefault="00BE036C" w:rsidP="007C3D97">
      <w:pPr>
        <w:pStyle w:val="ListParagraph"/>
        <w:numPr>
          <w:ilvl w:val="0"/>
          <w:numId w:val="28"/>
        </w:numPr>
        <w:spacing w:after="0"/>
        <w:ind w:left="1166"/>
        <w:rPr>
          <w:sz w:val="18"/>
          <w:szCs w:val="18"/>
        </w:rPr>
      </w:pPr>
      <w:r>
        <w:rPr>
          <w:sz w:val="18"/>
          <w:szCs w:val="18"/>
        </w:rPr>
        <w:lastRenderedPageBreak/>
        <w:t xml:space="preserve">Artificial and/or silk flowers will be permitted for </w:t>
      </w:r>
      <w:r w:rsidRPr="00E42857">
        <w:rPr>
          <w:sz w:val="18"/>
          <w:szCs w:val="18"/>
        </w:rPr>
        <w:t>TWO WEEKS AT: Easter, Mother’s Day, Memorial Day, Father’s Day, and Christmas</w:t>
      </w:r>
      <w:r w:rsidRPr="007C3D97">
        <w:rPr>
          <w:b/>
          <w:sz w:val="18"/>
          <w:szCs w:val="18"/>
        </w:rPr>
        <w:t>.</w:t>
      </w:r>
    </w:p>
    <w:p w:rsidR="00BE036C" w:rsidRPr="007C3D97" w:rsidRDefault="00BE036C" w:rsidP="007C3D97">
      <w:pPr>
        <w:pStyle w:val="ListParagraph"/>
        <w:rPr>
          <w:sz w:val="18"/>
          <w:szCs w:val="18"/>
        </w:rPr>
      </w:pPr>
    </w:p>
    <w:p w:rsidR="00BE036C" w:rsidRDefault="00BE036C" w:rsidP="007C3D97">
      <w:pPr>
        <w:pStyle w:val="ListParagraph"/>
        <w:numPr>
          <w:ilvl w:val="0"/>
          <w:numId w:val="28"/>
        </w:numPr>
        <w:spacing w:after="0"/>
        <w:ind w:left="1166"/>
        <w:rPr>
          <w:sz w:val="18"/>
          <w:szCs w:val="18"/>
        </w:rPr>
      </w:pPr>
      <w:r>
        <w:rPr>
          <w:sz w:val="18"/>
          <w:szCs w:val="18"/>
        </w:rPr>
        <w:t>ALL DECORATIONS WHICH ARE IN POOR CONDITION AND NOT YET RECLAIMED MAY BE REMOVED BY THE CEMETERY. BOXES OF ALL TYPES, ARTIFICIAL AND SILK FLOWERS, AND URNS ARE AMONG THE ARTICLES REMOVED BY THE CEMETERY.</w:t>
      </w:r>
    </w:p>
    <w:p w:rsidR="00BE036C" w:rsidRPr="00E155A5" w:rsidRDefault="00BE036C" w:rsidP="00E155A5">
      <w:pPr>
        <w:pStyle w:val="ListParagraph"/>
        <w:rPr>
          <w:sz w:val="18"/>
          <w:szCs w:val="18"/>
        </w:rPr>
      </w:pPr>
    </w:p>
    <w:p w:rsidR="00BE036C" w:rsidRDefault="00A92D63" w:rsidP="00E155A5">
      <w:pPr>
        <w:spacing w:after="0"/>
        <w:jc w:val="center"/>
        <w:rPr>
          <w:b/>
          <w:sz w:val="20"/>
          <w:szCs w:val="20"/>
        </w:rPr>
      </w:pPr>
      <w:r>
        <w:rPr>
          <w:b/>
          <w:sz w:val="20"/>
          <w:szCs w:val="20"/>
        </w:rPr>
        <w:t>XVII URNS</w:t>
      </w:r>
      <w:r w:rsidR="00BE036C">
        <w:rPr>
          <w:b/>
          <w:sz w:val="20"/>
          <w:szCs w:val="20"/>
        </w:rPr>
        <w:t>, BOXES, AND VIGIL/SOLAR LIGHTS</w:t>
      </w:r>
    </w:p>
    <w:p w:rsidR="00BE036C" w:rsidRDefault="00BE036C" w:rsidP="00E155A5">
      <w:pPr>
        <w:spacing w:after="0"/>
        <w:jc w:val="center"/>
        <w:rPr>
          <w:b/>
          <w:sz w:val="20"/>
          <w:szCs w:val="20"/>
        </w:rPr>
      </w:pPr>
    </w:p>
    <w:p w:rsidR="00BE036C" w:rsidRPr="00E42857" w:rsidRDefault="00BE036C" w:rsidP="00E155A5">
      <w:pPr>
        <w:pStyle w:val="ListParagraph"/>
        <w:numPr>
          <w:ilvl w:val="0"/>
          <w:numId w:val="29"/>
        </w:numPr>
        <w:spacing w:after="0"/>
        <w:ind w:left="1166"/>
        <w:rPr>
          <w:sz w:val="18"/>
          <w:szCs w:val="18"/>
        </w:rPr>
      </w:pPr>
      <w:r>
        <w:rPr>
          <w:sz w:val="18"/>
          <w:szCs w:val="18"/>
        </w:rPr>
        <w:t xml:space="preserve">Urns or other ornamental structures may not be erected on any lot. Boxes </w:t>
      </w:r>
      <w:r w:rsidRPr="002B169B">
        <w:rPr>
          <w:sz w:val="18"/>
          <w:szCs w:val="18"/>
        </w:rPr>
        <w:t>will be permitted</w:t>
      </w:r>
      <w:r>
        <w:rPr>
          <w:sz w:val="18"/>
          <w:szCs w:val="18"/>
        </w:rPr>
        <w:t xml:space="preserve"> only at posted times during the year. </w:t>
      </w:r>
      <w:r w:rsidRPr="00E42857">
        <w:rPr>
          <w:sz w:val="18"/>
          <w:szCs w:val="18"/>
        </w:rPr>
        <w:t>VIGIL LIGHTS AND SOLAR LIGHTS ARE PERMITTED ON THE EVE OF “ALL SOULS DAY” AND TEN DAYS THEREAFTER, AFTER WHICH THEY WILL BE REMOVED BY THE CEMETERY.</w:t>
      </w:r>
    </w:p>
    <w:p w:rsidR="00BE036C" w:rsidRDefault="00BE036C" w:rsidP="00E155A5">
      <w:pPr>
        <w:spacing w:after="0"/>
        <w:rPr>
          <w:sz w:val="18"/>
          <w:szCs w:val="18"/>
        </w:rPr>
      </w:pPr>
    </w:p>
    <w:p w:rsidR="00BE036C" w:rsidRDefault="00BE036C" w:rsidP="00E155A5">
      <w:pPr>
        <w:pStyle w:val="ListParagraph"/>
        <w:numPr>
          <w:ilvl w:val="0"/>
          <w:numId w:val="29"/>
        </w:numPr>
        <w:spacing w:after="0"/>
        <w:ind w:left="1166"/>
        <w:rPr>
          <w:sz w:val="18"/>
          <w:szCs w:val="18"/>
        </w:rPr>
      </w:pPr>
      <w:r>
        <w:rPr>
          <w:sz w:val="18"/>
          <w:szCs w:val="18"/>
        </w:rPr>
        <w:t>Any and all objects (decorations) may be removed at such time when the Cemetery Authorities consider their condition and/or appearance to warrant removal.</w:t>
      </w:r>
    </w:p>
    <w:p w:rsidR="00BE036C" w:rsidRPr="00E155A5" w:rsidRDefault="00BE036C" w:rsidP="00E155A5">
      <w:pPr>
        <w:pStyle w:val="ListParagraph"/>
        <w:rPr>
          <w:sz w:val="18"/>
          <w:szCs w:val="18"/>
        </w:rPr>
      </w:pPr>
    </w:p>
    <w:p w:rsidR="00BE036C" w:rsidRDefault="00BE036C" w:rsidP="00E155A5">
      <w:pPr>
        <w:pStyle w:val="ListParagraph"/>
        <w:numPr>
          <w:ilvl w:val="0"/>
          <w:numId w:val="29"/>
        </w:numPr>
        <w:spacing w:after="0"/>
        <w:ind w:left="1166"/>
        <w:rPr>
          <w:sz w:val="18"/>
          <w:szCs w:val="18"/>
        </w:rPr>
      </w:pPr>
      <w:r>
        <w:rPr>
          <w:sz w:val="18"/>
          <w:szCs w:val="18"/>
        </w:rPr>
        <w:t>In cases of doubt, please consult the Cemetery Office before purchasing lot decorations.</w:t>
      </w:r>
    </w:p>
    <w:p w:rsidR="00BE036C" w:rsidRPr="00E155A5" w:rsidRDefault="00BE036C" w:rsidP="00E155A5">
      <w:pPr>
        <w:pStyle w:val="ListParagraph"/>
        <w:rPr>
          <w:sz w:val="18"/>
          <w:szCs w:val="18"/>
        </w:rPr>
      </w:pPr>
    </w:p>
    <w:p w:rsidR="00BE036C" w:rsidRDefault="00A92D63" w:rsidP="00E155A5">
      <w:pPr>
        <w:spacing w:after="0"/>
        <w:jc w:val="center"/>
        <w:rPr>
          <w:b/>
          <w:sz w:val="20"/>
          <w:szCs w:val="20"/>
        </w:rPr>
      </w:pPr>
      <w:r>
        <w:rPr>
          <w:b/>
          <w:sz w:val="20"/>
          <w:szCs w:val="20"/>
        </w:rPr>
        <w:t>XVIII BOUQUET</w:t>
      </w:r>
      <w:r w:rsidR="00BE036C">
        <w:rPr>
          <w:b/>
          <w:sz w:val="20"/>
          <w:szCs w:val="20"/>
        </w:rPr>
        <w:t xml:space="preserve"> HOLDERS</w:t>
      </w:r>
    </w:p>
    <w:p w:rsidR="00BE036C" w:rsidRDefault="00BE036C" w:rsidP="00E155A5">
      <w:pPr>
        <w:spacing w:after="0"/>
        <w:jc w:val="center"/>
        <w:rPr>
          <w:b/>
          <w:sz w:val="20"/>
          <w:szCs w:val="20"/>
        </w:rPr>
      </w:pPr>
    </w:p>
    <w:p w:rsidR="00BE036C" w:rsidRDefault="00BE036C" w:rsidP="00E155A5">
      <w:pPr>
        <w:pStyle w:val="ListParagraph"/>
        <w:numPr>
          <w:ilvl w:val="0"/>
          <w:numId w:val="30"/>
        </w:numPr>
        <w:spacing w:after="0"/>
        <w:ind w:left="1166"/>
        <w:rPr>
          <w:sz w:val="18"/>
          <w:szCs w:val="18"/>
        </w:rPr>
      </w:pPr>
      <w:r>
        <w:rPr>
          <w:sz w:val="18"/>
          <w:szCs w:val="18"/>
        </w:rPr>
        <w:t xml:space="preserve">THE USE OF NAILS, SPIKES, WIRES, AND OTHER DEVICES TO SUPPORT ANY DECORATIONS ARE </w:t>
      </w:r>
      <w:r w:rsidRPr="00E42857">
        <w:rPr>
          <w:sz w:val="18"/>
          <w:szCs w:val="18"/>
        </w:rPr>
        <w:t>NOT PERMITTED</w:t>
      </w:r>
      <w:r>
        <w:rPr>
          <w:sz w:val="18"/>
          <w:szCs w:val="18"/>
        </w:rPr>
        <w:t>. Such items when left in the lawn are potential projectiles during lawn mowing operations and can cause serious injury to individuals in or near the Cemetery.</w:t>
      </w: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r>
        <w:rPr>
          <w:sz w:val="18"/>
          <w:szCs w:val="18"/>
        </w:rPr>
        <w:t>The Cemetery is not responsible for any flowers set on lots during the winter months. Such items when covered by snow are likely to be damaged by cemetery equipment making burials.</w:t>
      </w:r>
    </w:p>
    <w:p w:rsidR="00BE036C" w:rsidRDefault="00BE036C" w:rsidP="00C32143">
      <w:pPr>
        <w:pStyle w:val="ListParagraph"/>
        <w:spacing w:after="0"/>
        <w:ind w:left="1166"/>
        <w:rPr>
          <w:sz w:val="18"/>
          <w:szCs w:val="18"/>
        </w:rPr>
      </w:pPr>
    </w:p>
    <w:p w:rsidR="00BE036C" w:rsidRDefault="00A92D63" w:rsidP="00C32143">
      <w:pPr>
        <w:pStyle w:val="ListParagraph"/>
        <w:spacing w:after="0"/>
        <w:ind w:left="0"/>
        <w:jc w:val="center"/>
        <w:rPr>
          <w:b/>
          <w:sz w:val="20"/>
          <w:szCs w:val="20"/>
        </w:rPr>
      </w:pPr>
      <w:r>
        <w:rPr>
          <w:b/>
          <w:sz w:val="20"/>
          <w:szCs w:val="20"/>
        </w:rPr>
        <w:t>XIX OTHER</w:t>
      </w:r>
      <w:r w:rsidR="00BE036C">
        <w:rPr>
          <w:b/>
          <w:sz w:val="20"/>
          <w:szCs w:val="20"/>
        </w:rPr>
        <w:t xml:space="preserve"> REGULATIONS</w:t>
      </w:r>
    </w:p>
    <w:p w:rsidR="00BE036C" w:rsidRDefault="00BE036C" w:rsidP="00C32143">
      <w:pPr>
        <w:pStyle w:val="ListParagraph"/>
        <w:spacing w:after="0"/>
        <w:ind w:left="0"/>
        <w:jc w:val="center"/>
        <w:rPr>
          <w:b/>
          <w:sz w:val="20"/>
          <w:szCs w:val="20"/>
        </w:rPr>
      </w:pPr>
    </w:p>
    <w:p w:rsidR="00BE036C" w:rsidRDefault="00BE036C" w:rsidP="00C32143">
      <w:pPr>
        <w:pStyle w:val="ListParagraph"/>
        <w:spacing w:after="0"/>
        <w:ind w:left="1166"/>
        <w:rPr>
          <w:sz w:val="18"/>
          <w:szCs w:val="18"/>
        </w:rPr>
      </w:pPr>
      <w:r>
        <w:rPr>
          <w:sz w:val="18"/>
          <w:szCs w:val="18"/>
        </w:rPr>
        <w:t>NOTE: OTHER REGULATIONS MAY APPLY. CONTACT SUPERINTENDENT OF YOUR CEMETERY FOR DETAILS.</w:t>
      </w: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BE036C" w:rsidP="00C32143">
      <w:pPr>
        <w:pStyle w:val="ListParagraph"/>
        <w:spacing w:after="0"/>
        <w:ind w:left="1166"/>
        <w:rPr>
          <w:sz w:val="18"/>
          <w:szCs w:val="18"/>
        </w:rPr>
      </w:pPr>
    </w:p>
    <w:p w:rsidR="00BE036C" w:rsidRDefault="00A92D63" w:rsidP="00C32143">
      <w:pPr>
        <w:pStyle w:val="ListParagraph"/>
        <w:spacing w:after="0"/>
        <w:ind w:left="0"/>
        <w:jc w:val="center"/>
        <w:rPr>
          <w:b/>
          <w:sz w:val="20"/>
          <w:szCs w:val="20"/>
        </w:rPr>
      </w:pPr>
      <w:r>
        <w:rPr>
          <w:b/>
          <w:sz w:val="20"/>
          <w:szCs w:val="20"/>
        </w:rPr>
        <w:t>XX THE</w:t>
      </w:r>
      <w:r w:rsidR="00BE036C">
        <w:rPr>
          <w:b/>
          <w:sz w:val="20"/>
          <w:szCs w:val="20"/>
        </w:rPr>
        <w:t xml:space="preserve"> CORRECTION OF ERRORS</w:t>
      </w:r>
    </w:p>
    <w:p w:rsidR="00BE036C" w:rsidRDefault="00BE036C" w:rsidP="00C32143">
      <w:pPr>
        <w:pStyle w:val="ListParagraph"/>
        <w:spacing w:after="0"/>
        <w:ind w:left="0"/>
        <w:jc w:val="center"/>
        <w:rPr>
          <w:b/>
          <w:sz w:val="20"/>
          <w:szCs w:val="20"/>
        </w:rPr>
      </w:pPr>
    </w:p>
    <w:p w:rsidR="00BE036C" w:rsidRDefault="00BE036C" w:rsidP="00C32143">
      <w:pPr>
        <w:pStyle w:val="ListParagraph"/>
        <w:spacing w:after="0"/>
        <w:ind w:left="1166"/>
        <w:rPr>
          <w:sz w:val="18"/>
          <w:szCs w:val="18"/>
        </w:rPr>
      </w:pPr>
      <w:r>
        <w:rPr>
          <w:sz w:val="18"/>
          <w:szCs w:val="18"/>
        </w:rPr>
        <w:t xml:space="preserve">The Diocese reserves and shall have the right to correct errors that may be made in making interments, </w:t>
      </w:r>
      <w:r w:rsidR="00A92D63">
        <w:rPr>
          <w:sz w:val="18"/>
          <w:szCs w:val="18"/>
        </w:rPr>
        <w:t>disinterment’s</w:t>
      </w:r>
      <w:r>
        <w:rPr>
          <w:sz w:val="18"/>
          <w:szCs w:val="18"/>
        </w:rPr>
        <w:t xml:space="preserve"> or removals, in the description, transfer or conveyance of any interment property, either by cancelling such conveyance or submitting and conveying in lieu thereof other interment property of equal value and similar location, or in the sole discretion of the management by refunding the amount of monies paid on account of said purchases.</w:t>
      </w:r>
    </w:p>
    <w:p w:rsidR="00BE036C" w:rsidRDefault="00BE036C" w:rsidP="00C32143">
      <w:pPr>
        <w:pStyle w:val="ListParagraph"/>
        <w:spacing w:after="0"/>
        <w:ind w:left="1166"/>
        <w:rPr>
          <w:sz w:val="18"/>
          <w:szCs w:val="18"/>
        </w:rPr>
      </w:pPr>
      <w:r>
        <w:rPr>
          <w:sz w:val="18"/>
          <w:szCs w:val="18"/>
        </w:rPr>
        <w:t>In any event such an error shall involve the interment of the remains of any person in such property, the Diocese reserves and shall have the right to remove or transfer such remains so interred to such other property of equal value and similar locations.</w:t>
      </w:r>
    </w:p>
    <w:p w:rsidR="00BE036C" w:rsidRDefault="00BE036C" w:rsidP="00C32143">
      <w:pPr>
        <w:pStyle w:val="ListParagraph"/>
        <w:spacing w:after="0"/>
        <w:ind w:left="1166"/>
        <w:rPr>
          <w:sz w:val="18"/>
          <w:szCs w:val="18"/>
        </w:rPr>
      </w:pPr>
    </w:p>
    <w:p w:rsidR="00BE036C" w:rsidRPr="00D417E4" w:rsidRDefault="00BE036C" w:rsidP="00C32143">
      <w:pPr>
        <w:pStyle w:val="ListParagraph"/>
        <w:spacing w:after="0"/>
        <w:ind w:left="1166"/>
        <w:rPr>
          <w:b/>
          <w:sz w:val="18"/>
          <w:szCs w:val="18"/>
        </w:rPr>
      </w:pPr>
      <w:r w:rsidRPr="00D417E4">
        <w:rPr>
          <w:b/>
          <w:sz w:val="18"/>
          <w:szCs w:val="18"/>
        </w:rPr>
        <w:t>ALL OF THE CEMETERY RULES AND REGULATIONS ARE A RESULT OF A CEMETERY COMMITTEE.</w:t>
      </w:r>
    </w:p>
    <w:p w:rsidR="00BE036C" w:rsidRDefault="00BE036C" w:rsidP="00C32143">
      <w:pPr>
        <w:pStyle w:val="ListParagraph"/>
        <w:spacing w:after="0"/>
        <w:ind w:left="1166"/>
        <w:rPr>
          <w:sz w:val="18"/>
          <w:szCs w:val="18"/>
        </w:rPr>
      </w:pPr>
    </w:p>
    <w:p w:rsidR="00BE036C" w:rsidRPr="00C32143" w:rsidRDefault="00BE036C" w:rsidP="00C32143">
      <w:pPr>
        <w:pStyle w:val="ListParagraph"/>
        <w:spacing w:after="0"/>
        <w:ind w:left="1166"/>
        <w:rPr>
          <w:sz w:val="18"/>
          <w:szCs w:val="18"/>
        </w:rPr>
      </w:pPr>
      <w:r w:rsidRPr="00D417E4">
        <w:rPr>
          <w:b/>
          <w:sz w:val="18"/>
          <w:szCs w:val="18"/>
        </w:rPr>
        <w:t>ALL PRICES ARE SUBJECT TO CHANGE WITHOUT NOTICE.</w:t>
      </w:r>
    </w:p>
    <w:sectPr w:rsidR="00BE036C" w:rsidRPr="00C32143" w:rsidSect="00EA546B">
      <w:pgSz w:w="7920" w:h="12240" w:orient="landscape"/>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D3" w:rsidRDefault="005202D3" w:rsidP="00AA60D2">
      <w:pPr>
        <w:spacing w:after="0" w:line="240" w:lineRule="auto"/>
      </w:pPr>
      <w:r>
        <w:separator/>
      </w:r>
    </w:p>
  </w:endnote>
  <w:endnote w:type="continuationSeparator" w:id="0">
    <w:p w:rsidR="005202D3" w:rsidRDefault="005202D3" w:rsidP="00AA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D30" w:rsidRDefault="00CC2802">
    <w:pPr>
      <w:pStyle w:val="Footer"/>
      <w:jc w:val="center"/>
    </w:pPr>
    <w:r>
      <w:rPr>
        <w:noProof/>
      </w:rPr>
      <w:fldChar w:fldCharType="begin"/>
    </w:r>
    <w:r>
      <w:rPr>
        <w:noProof/>
      </w:rPr>
      <w:instrText xml:space="preserve"> PAGE   \* MERGEFORMAT </w:instrText>
    </w:r>
    <w:r>
      <w:rPr>
        <w:noProof/>
      </w:rPr>
      <w:fldChar w:fldCharType="separate"/>
    </w:r>
    <w:r w:rsidR="000301A5">
      <w:rPr>
        <w:noProof/>
      </w:rPr>
      <w:t>20</w:t>
    </w:r>
    <w:r>
      <w:rPr>
        <w:noProof/>
      </w:rPr>
      <w:fldChar w:fldCharType="end"/>
    </w:r>
  </w:p>
  <w:p w:rsidR="00B26D30" w:rsidRDefault="00B26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D3" w:rsidRDefault="005202D3" w:rsidP="00AA60D2">
      <w:pPr>
        <w:spacing w:after="0" w:line="240" w:lineRule="auto"/>
      </w:pPr>
      <w:r>
        <w:separator/>
      </w:r>
    </w:p>
  </w:footnote>
  <w:footnote w:type="continuationSeparator" w:id="0">
    <w:p w:rsidR="005202D3" w:rsidRDefault="005202D3" w:rsidP="00AA6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443"/>
    <w:multiLevelType w:val="hybridMultilevel"/>
    <w:tmpl w:val="94DEA9A2"/>
    <w:lvl w:ilvl="0" w:tplc="BCDE27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92F02E4"/>
    <w:multiLevelType w:val="hybridMultilevel"/>
    <w:tmpl w:val="FB94E586"/>
    <w:lvl w:ilvl="0" w:tplc="E1F8A60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54C57"/>
    <w:multiLevelType w:val="hybridMultilevel"/>
    <w:tmpl w:val="891EC000"/>
    <w:lvl w:ilvl="0" w:tplc="5F34DDFC">
      <w:start w:val="1"/>
      <w:numFmt w:val="decimal"/>
      <w:lvlText w:val="%1."/>
      <w:lvlJc w:val="left"/>
      <w:pPr>
        <w:ind w:left="1526" w:hanging="360"/>
      </w:pPr>
      <w:rPr>
        <w:rFonts w:cs="Times New Roman" w:hint="default"/>
      </w:rPr>
    </w:lvl>
    <w:lvl w:ilvl="1" w:tplc="04090019" w:tentative="1">
      <w:start w:val="1"/>
      <w:numFmt w:val="lowerLetter"/>
      <w:lvlText w:val="%2."/>
      <w:lvlJc w:val="left"/>
      <w:pPr>
        <w:ind w:left="2246" w:hanging="360"/>
      </w:pPr>
      <w:rPr>
        <w:rFonts w:cs="Times New Roman"/>
      </w:rPr>
    </w:lvl>
    <w:lvl w:ilvl="2" w:tplc="0409001B" w:tentative="1">
      <w:start w:val="1"/>
      <w:numFmt w:val="lowerRoman"/>
      <w:lvlText w:val="%3."/>
      <w:lvlJc w:val="right"/>
      <w:pPr>
        <w:ind w:left="2966" w:hanging="180"/>
      </w:pPr>
      <w:rPr>
        <w:rFonts w:cs="Times New Roman"/>
      </w:rPr>
    </w:lvl>
    <w:lvl w:ilvl="3" w:tplc="0409000F" w:tentative="1">
      <w:start w:val="1"/>
      <w:numFmt w:val="decimal"/>
      <w:lvlText w:val="%4."/>
      <w:lvlJc w:val="left"/>
      <w:pPr>
        <w:ind w:left="3686" w:hanging="360"/>
      </w:pPr>
      <w:rPr>
        <w:rFonts w:cs="Times New Roman"/>
      </w:rPr>
    </w:lvl>
    <w:lvl w:ilvl="4" w:tplc="04090019" w:tentative="1">
      <w:start w:val="1"/>
      <w:numFmt w:val="lowerLetter"/>
      <w:lvlText w:val="%5."/>
      <w:lvlJc w:val="left"/>
      <w:pPr>
        <w:ind w:left="4406" w:hanging="360"/>
      </w:pPr>
      <w:rPr>
        <w:rFonts w:cs="Times New Roman"/>
      </w:rPr>
    </w:lvl>
    <w:lvl w:ilvl="5" w:tplc="0409001B" w:tentative="1">
      <w:start w:val="1"/>
      <w:numFmt w:val="lowerRoman"/>
      <w:lvlText w:val="%6."/>
      <w:lvlJc w:val="right"/>
      <w:pPr>
        <w:ind w:left="5126" w:hanging="180"/>
      </w:pPr>
      <w:rPr>
        <w:rFonts w:cs="Times New Roman"/>
      </w:rPr>
    </w:lvl>
    <w:lvl w:ilvl="6" w:tplc="0409000F" w:tentative="1">
      <w:start w:val="1"/>
      <w:numFmt w:val="decimal"/>
      <w:lvlText w:val="%7."/>
      <w:lvlJc w:val="left"/>
      <w:pPr>
        <w:ind w:left="5846" w:hanging="360"/>
      </w:pPr>
      <w:rPr>
        <w:rFonts w:cs="Times New Roman"/>
      </w:rPr>
    </w:lvl>
    <w:lvl w:ilvl="7" w:tplc="04090019" w:tentative="1">
      <w:start w:val="1"/>
      <w:numFmt w:val="lowerLetter"/>
      <w:lvlText w:val="%8."/>
      <w:lvlJc w:val="left"/>
      <w:pPr>
        <w:ind w:left="6566" w:hanging="360"/>
      </w:pPr>
      <w:rPr>
        <w:rFonts w:cs="Times New Roman"/>
      </w:rPr>
    </w:lvl>
    <w:lvl w:ilvl="8" w:tplc="0409001B" w:tentative="1">
      <w:start w:val="1"/>
      <w:numFmt w:val="lowerRoman"/>
      <w:lvlText w:val="%9."/>
      <w:lvlJc w:val="right"/>
      <w:pPr>
        <w:ind w:left="7286" w:hanging="180"/>
      </w:pPr>
      <w:rPr>
        <w:rFonts w:cs="Times New Roman"/>
      </w:rPr>
    </w:lvl>
  </w:abstractNum>
  <w:abstractNum w:abstractNumId="3" w15:restartNumberingAfterBreak="0">
    <w:nsid w:val="1CA40384"/>
    <w:multiLevelType w:val="hybridMultilevel"/>
    <w:tmpl w:val="E92E1B34"/>
    <w:lvl w:ilvl="0" w:tplc="FF562F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D2725ED"/>
    <w:multiLevelType w:val="hybridMultilevel"/>
    <w:tmpl w:val="779406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6E1694"/>
    <w:multiLevelType w:val="hybridMultilevel"/>
    <w:tmpl w:val="6D2CCEAA"/>
    <w:lvl w:ilvl="0" w:tplc="B4DAC3A0">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6" w15:restartNumberingAfterBreak="0">
    <w:nsid w:val="31D32181"/>
    <w:multiLevelType w:val="hybridMultilevel"/>
    <w:tmpl w:val="668450C0"/>
    <w:lvl w:ilvl="0" w:tplc="5AF0FE8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2C8617B"/>
    <w:multiLevelType w:val="hybridMultilevel"/>
    <w:tmpl w:val="D88C3300"/>
    <w:lvl w:ilvl="0" w:tplc="F21EF04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7AE5655"/>
    <w:multiLevelType w:val="hybridMultilevel"/>
    <w:tmpl w:val="5330B0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5C468A"/>
    <w:multiLevelType w:val="hybridMultilevel"/>
    <w:tmpl w:val="35205460"/>
    <w:lvl w:ilvl="0" w:tplc="A11E7B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EFB7112"/>
    <w:multiLevelType w:val="hybridMultilevel"/>
    <w:tmpl w:val="3F1C95C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6A42BF"/>
    <w:multiLevelType w:val="hybridMultilevel"/>
    <w:tmpl w:val="599A03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427A23"/>
    <w:multiLevelType w:val="hybridMultilevel"/>
    <w:tmpl w:val="13ECA836"/>
    <w:lvl w:ilvl="0" w:tplc="87AE9810">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79C76A1"/>
    <w:multiLevelType w:val="multilevel"/>
    <w:tmpl w:val="0409001D"/>
    <w:styleLink w:val="Style1"/>
    <w:lvl w:ilvl="0">
      <w:start w:val="1"/>
      <w:numFmt w:val="upp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4B4C6EC6"/>
    <w:multiLevelType w:val="hybridMultilevel"/>
    <w:tmpl w:val="80F6DB10"/>
    <w:lvl w:ilvl="0" w:tplc="A1E08B7C">
      <w:start w:val="1"/>
      <w:numFmt w:val="decimal"/>
      <w:lvlText w:val="%1."/>
      <w:lvlJc w:val="left"/>
      <w:pPr>
        <w:ind w:left="1526" w:hanging="360"/>
      </w:pPr>
      <w:rPr>
        <w:rFonts w:cs="Times New Roman" w:hint="default"/>
      </w:rPr>
    </w:lvl>
    <w:lvl w:ilvl="1" w:tplc="04090019" w:tentative="1">
      <w:start w:val="1"/>
      <w:numFmt w:val="lowerLetter"/>
      <w:lvlText w:val="%2."/>
      <w:lvlJc w:val="left"/>
      <w:pPr>
        <w:ind w:left="2246" w:hanging="360"/>
      </w:pPr>
      <w:rPr>
        <w:rFonts w:cs="Times New Roman"/>
      </w:rPr>
    </w:lvl>
    <w:lvl w:ilvl="2" w:tplc="0409001B" w:tentative="1">
      <w:start w:val="1"/>
      <w:numFmt w:val="lowerRoman"/>
      <w:lvlText w:val="%3."/>
      <w:lvlJc w:val="right"/>
      <w:pPr>
        <w:ind w:left="2966" w:hanging="180"/>
      </w:pPr>
      <w:rPr>
        <w:rFonts w:cs="Times New Roman"/>
      </w:rPr>
    </w:lvl>
    <w:lvl w:ilvl="3" w:tplc="0409000F" w:tentative="1">
      <w:start w:val="1"/>
      <w:numFmt w:val="decimal"/>
      <w:lvlText w:val="%4."/>
      <w:lvlJc w:val="left"/>
      <w:pPr>
        <w:ind w:left="3686" w:hanging="360"/>
      </w:pPr>
      <w:rPr>
        <w:rFonts w:cs="Times New Roman"/>
      </w:rPr>
    </w:lvl>
    <w:lvl w:ilvl="4" w:tplc="04090019" w:tentative="1">
      <w:start w:val="1"/>
      <w:numFmt w:val="lowerLetter"/>
      <w:lvlText w:val="%5."/>
      <w:lvlJc w:val="left"/>
      <w:pPr>
        <w:ind w:left="4406" w:hanging="360"/>
      </w:pPr>
      <w:rPr>
        <w:rFonts w:cs="Times New Roman"/>
      </w:rPr>
    </w:lvl>
    <w:lvl w:ilvl="5" w:tplc="0409001B" w:tentative="1">
      <w:start w:val="1"/>
      <w:numFmt w:val="lowerRoman"/>
      <w:lvlText w:val="%6."/>
      <w:lvlJc w:val="right"/>
      <w:pPr>
        <w:ind w:left="5126" w:hanging="180"/>
      </w:pPr>
      <w:rPr>
        <w:rFonts w:cs="Times New Roman"/>
      </w:rPr>
    </w:lvl>
    <w:lvl w:ilvl="6" w:tplc="0409000F" w:tentative="1">
      <w:start w:val="1"/>
      <w:numFmt w:val="decimal"/>
      <w:lvlText w:val="%7."/>
      <w:lvlJc w:val="left"/>
      <w:pPr>
        <w:ind w:left="5846" w:hanging="360"/>
      </w:pPr>
      <w:rPr>
        <w:rFonts w:cs="Times New Roman"/>
      </w:rPr>
    </w:lvl>
    <w:lvl w:ilvl="7" w:tplc="04090019" w:tentative="1">
      <w:start w:val="1"/>
      <w:numFmt w:val="lowerLetter"/>
      <w:lvlText w:val="%8."/>
      <w:lvlJc w:val="left"/>
      <w:pPr>
        <w:ind w:left="6566" w:hanging="360"/>
      </w:pPr>
      <w:rPr>
        <w:rFonts w:cs="Times New Roman"/>
      </w:rPr>
    </w:lvl>
    <w:lvl w:ilvl="8" w:tplc="0409001B" w:tentative="1">
      <w:start w:val="1"/>
      <w:numFmt w:val="lowerRoman"/>
      <w:lvlText w:val="%9."/>
      <w:lvlJc w:val="right"/>
      <w:pPr>
        <w:ind w:left="7286" w:hanging="180"/>
      </w:pPr>
      <w:rPr>
        <w:rFonts w:cs="Times New Roman"/>
      </w:rPr>
    </w:lvl>
  </w:abstractNum>
  <w:abstractNum w:abstractNumId="15" w15:restartNumberingAfterBreak="0">
    <w:nsid w:val="4C896E38"/>
    <w:multiLevelType w:val="hybridMultilevel"/>
    <w:tmpl w:val="4878B492"/>
    <w:lvl w:ilvl="0" w:tplc="D66EBF34">
      <w:start w:val="1"/>
      <w:numFmt w:val="decimal"/>
      <w:lvlText w:val="%1."/>
      <w:lvlJc w:val="left"/>
      <w:pPr>
        <w:ind w:left="1170" w:hanging="360"/>
      </w:pPr>
      <w:rPr>
        <w:rFonts w:cs="Times New Roman" w:hint="default"/>
        <w:b w:val="0"/>
        <w:i w:val="0"/>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16" w15:restartNumberingAfterBreak="0">
    <w:nsid w:val="526D65AE"/>
    <w:multiLevelType w:val="hybridMultilevel"/>
    <w:tmpl w:val="F2A2F7C4"/>
    <w:lvl w:ilvl="0" w:tplc="A55A18D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95B4C46"/>
    <w:multiLevelType w:val="hybridMultilevel"/>
    <w:tmpl w:val="869ED6E6"/>
    <w:lvl w:ilvl="0" w:tplc="90E87A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AD43E67"/>
    <w:multiLevelType w:val="hybridMultilevel"/>
    <w:tmpl w:val="E46ED4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EC04628"/>
    <w:multiLevelType w:val="hybridMultilevel"/>
    <w:tmpl w:val="9A820F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01312C7"/>
    <w:multiLevelType w:val="hybridMultilevel"/>
    <w:tmpl w:val="4C76BCBC"/>
    <w:lvl w:ilvl="0" w:tplc="68202E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61570DF7"/>
    <w:multiLevelType w:val="hybridMultilevel"/>
    <w:tmpl w:val="219CE8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E65718"/>
    <w:multiLevelType w:val="hybridMultilevel"/>
    <w:tmpl w:val="FE6C0364"/>
    <w:lvl w:ilvl="0" w:tplc="065EA25A">
      <w:start w:val="1"/>
      <w:numFmt w:val="decimal"/>
      <w:lvlText w:val="%1."/>
      <w:lvlJc w:val="left"/>
      <w:pPr>
        <w:ind w:left="1512" w:hanging="360"/>
      </w:pPr>
      <w:rPr>
        <w:rFonts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23" w15:restartNumberingAfterBreak="0">
    <w:nsid w:val="67987BE9"/>
    <w:multiLevelType w:val="hybridMultilevel"/>
    <w:tmpl w:val="901CF1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8084F7D"/>
    <w:multiLevelType w:val="hybridMultilevel"/>
    <w:tmpl w:val="C2C6BC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FA72AB2"/>
    <w:multiLevelType w:val="hybridMultilevel"/>
    <w:tmpl w:val="60A4D5C0"/>
    <w:lvl w:ilvl="0" w:tplc="FF562F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CF3413"/>
    <w:multiLevelType w:val="hybridMultilevel"/>
    <w:tmpl w:val="D43A6A0A"/>
    <w:lvl w:ilvl="0" w:tplc="B4CC9A66">
      <w:start w:val="1"/>
      <w:numFmt w:val="upperRoman"/>
      <w:lvlText w:val="%1"/>
      <w:lvlJc w:val="left"/>
      <w:pPr>
        <w:ind w:left="7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FE206A1"/>
    <w:multiLevelType w:val="hybridMultilevel"/>
    <w:tmpl w:val="47B0A330"/>
    <w:lvl w:ilvl="0" w:tplc="B066AF94">
      <w:start w:val="1"/>
      <w:numFmt w:val="lowerLetter"/>
      <w:lvlText w:val="(%1)"/>
      <w:lvlJc w:val="left"/>
      <w:pPr>
        <w:ind w:left="1526" w:hanging="360"/>
      </w:pPr>
      <w:rPr>
        <w:rFonts w:cs="Times New Roman" w:hint="default"/>
      </w:rPr>
    </w:lvl>
    <w:lvl w:ilvl="1" w:tplc="04090019" w:tentative="1">
      <w:start w:val="1"/>
      <w:numFmt w:val="lowerLetter"/>
      <w:lvlText w:val="%2."/>
      <w:lvlJc w:val="left"/>
      <w:pPr>
        <w:ind w:left="2246" w:hanging="360"/>
      </w:pPr>
      <w:rPr>
        <w:rFonts w:cs="Times New Roman"/>
      </w:rPr>
    </w:lvl>
    <w:lvl w:ilvl="2" w:tplc="0409001B" w:tentative="1">
      <w:start w:val="1"/>
      <w:numFmt w:val="lowerRoman"/>
      <w:lvlText w:val="%3."/>
      <w:lvlJc w:val="right"/>
      <w:pPr>
        <w:ind w:left="2966" w:hanging="180"/>
      </w:pPr>
      <w:rPr>
        <w:rFonts w:cs="Times New Roman"/>
      </w:rPr>
    </w:lvl>
    <w:lvl w:ilvl="3" w:tplc="0409000F" w:tentative="1">
      <w:start w:val="1"/>
      <w:numFmt w:val="decimal"/>
      <w:lvlText w:val="%4."/>
      <w:lvlJc w:val="left"/>
      <w:pPr>
        <w:ind w:left="3686" w:hanging="360"/>
      </w:pPr>
      <w:rPr>
        <w:rFonts w:cs="Times New Roman"/>
      </w:rPr>
    </w:lvl>
    <w:lvl w:ilvl="4" w:tplc="04090019" w:tentative="1">
      <w:start w:val="1"/>
      <w:numFmt w:val="lowerLetter"/>
      <w:lvlText w:val="%5."/>
      <w:lvlJc w:val="left"/>
      <w:pPr>
        <w:ind w:left="4406" w:hanging="360"/>
      </w:pPr>
      <w:rPr>
        <w:rFonts w:cs="Times New Roman"/>
      </w:rPr>
    </w:lvl>
    <w:lvl w:ilvl="5" w:tplc="0409001B" w:tentative="1">
      <w:start w:val="1"/>
      <w:numFmt w:val="lowerRoman"/>
      <w:lvlText w:val="%6."/>
      <w:lvlJc w:val="right"/>
      <w:pPr>
        <w:ind w:left="5126" w:hanging="180"/>
      </w:pPr>
      <w:rPr>
        <w:rFonts w:cs="Times New Roman"/>
      </w:rPr>
    </w:lvl>
    <w:lvl w:ilvl="6" w:tplc="0409000F" w:tentative="1">
      <w:start w:val="1"/>
      <w:numFmt w:val="decimal"/>
      <w:lvlText w:val="%7."/>
      <w:lvlJc w:val="left"/>
      <w:pPr>
        <w:ind w:left="5846" w:hanging="360"/>
      </w:pPr>
      <w:rPr>
        <w:rFonts w:cs="Times New Roman"/>
      </w:rPr>
    </w:lvl>
    <w:lvl w:ilvl="7" w:tplc="04090019" w:tentative="1">
      <w:start w:val="1"/>
      <w:numFmt w:val="lowerLetter"/>
      <w:lvlText w:val="%8."/>
      <w:lvlJc w:val="left"/>
      <w:pPr>
        <w:ind w:left="6566" w:hanging="360"/>
      </w:pPr>
      <w:rPr>
        <w:rFonts w:cs="Times New Roman"/>
      </w:rPr>
    </w:lvl>
    <w:lvl w:ilvl="8" w:tplc="0409001B" w:tentative="1">
      <w:start w:val="1"/>
      <w:numFmt w:val="lowerRoman"/>
      <w:lvlText w:val="%9."/>
      <w:lvlJc w:val="right"/>
      <w:pPr>
        <w:ind w:left="7286" w:hanging="180"/>
      </w:pPr>
      <w:rPr>
        <w:rFonts w:cs="Times New Roman"/>
      </w:rPr>
    </w:lvl>
  </w:abstractNum>
  <w:abstractNum w:abstractNumId="28" w15:restartNumberingAfterBreak="0">
    <w:nsid w:val="70B47CD1"/>
    <w:multiLevelType w:val="hybridMultilevel"/>
    <w:tmpl w:val="23A6E6DE"/>
    <w:lvl w:ilvl="0" w:tplc="E11EF13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79EA4C0C"/>
    <w:multiLevelType w:val="hybridMultilevel"/>
    <w:tmpl w:val="43DA5C84"/>
    <w:lvl w:ilvl="0" w:tplc="B7D2A7E6">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21"/>
  </w:num>
  <w:num w:numId="4">
    <w:abstractNumId w:val="3"/>
  </w:num>
  <w:num w:numId="5">
    <w:abstractNumId w:val="4"/>
  </w:num>
  <w:num w:numId="6">
    <w:abstractNumId w:val="13"/>
  </w:num>
  <w:num w:numId="7">
    <w:abstractNumId w:val="26"/>
  </w:num>
  <w:num w:numId="8">
    <w:abstractNumId w:val="15"/>
  </w:num>
  <w:num w:numId="9">
    <w:abstractNumId w:val="5"/>
  </w:num>
  <w:num w:numId="10">
    <w:abstractNumId w:val="25"/>
  </w:num>
  <w:num w:numId="11">
    <w:abstractNumId w:val="12"/>
  </w:num>
  <w:num w:numId="12">
    <w:abstractNumId w:val="20"/>
  </w:num>
  <w:num w:numId="13">
    <w:abstractNumId w:val="17"/>
  </w:num>
  <w:num w:numId="14">
    <w:abstractNumId w:val="22"/>
  </w:num>
  <w:num w:numId="15">
    <w:abstractNumId w:val="0"/>
  </w:num>
  <w:num w:numId="16">
    <w:abstractNumId w:val="28"/>
  </w:num>
  <w:num w:numId="17">
    <w:abstractNumId w:val="9"/>
  </w:num>
  <w:num w:numId="18">
    <w:abstractNumId w:val="1"/>
  </w:num>
  <w:num w:numId="19">
    <w:abstractNumId w:val="23"/>
  </w:num>
  <w:num w:numId="20">
    <w:abstractNumId w:val="29"/>
  </w:num>
  <w:num w:numId="21">
    <w:abstractNumId w:val="14"/>
  </w:num>
  <w:num w:numId="22">
    <w:abstractNumId w:val="2"/>
  </w:num>
  <w:num w:numId="23">
    <w:abstractNumId w:val="27"/>
  </w:num>
  <w:num w:numId="24">
    <w:abstractNumId w:val="19"/>
  </w:num>
  <w:num w:numId="25">
    <w:abstractNumId w:val="16"/>
  </w:num>
  <w:num w:numId="26">
    <w:abstractNumId w:val="8"/>
  </w:num>
  <w:num w:numId="27">
    <w:abstractNumId w:val="7"/>
  </w:num>
  <w:num w:numId="28">
    <w:abstractNumId w:val="11"/>
  </w:num>
  <w:num w:numId="29">
    <w:abstractNumId w:val="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67"/>
    <w:rsid w:val="00010F11"/>
    <w:rsid w:val="000301A5"/>
    <w:rsid w:val="00032B75"/>
    <w:rsid w:val="00042571"/>
    <w:rsid w:val="00076E9C"/>
    <w:rsid w:val="000828D7"/>
    <w:rsid w:val="000B46D3"/>
    <w:rsid w:val="000B62A2"/>
    <w:rsid w:val="000F6AE5"/>
    <w:rsid w:val="000F7183"/>
    <w:rsid w:val="00101FC7"/>
    <w:rsid w:val="00123B75"/>
    <w:rsid w:val="00195909"/>
    <w:rsid w:val="001A7481"/>
    <w:rsid w:val="001B0157"/>
    <w:rsid w:val="001B2093"/>
    <w:rsid w:val="001C2F58"/>
    <w:rsid w:val="001D77DD"/>
    <w:rsid w:val="00223A8D"/>
    <w:rsid w:val="002268AF"/>
    <w:rsid w:val="00277521"/>
    <w:rsid w:val="002837D0"/>
    <w:rsid w:val="002B169B"/>
    <w:rsid w:val="002C741E"/>
    <w:rsid w:val="002D0873"/>
    <w:rsid w:val="00306D5C"/>
    <w:rsid w:val="00336F35"/>
    <w:rsid w:val="003406C0"/>
    <w:rsid w:val="003417EC"/>
    <w:rsid w:val="00363D85"/>
    <w:rsid w:val="0038148F"/>
    <w:rsid w:val="003A2022"/>
    <w:rsid w:val="003B7F09"/>
    <w:rsid w:val="003C5A62"/>
    <w:rsid w:val="003E3327"/>
    <w:rsid w:val="003E70BA"/>
    <w:rsid w:val="004054FD"/>
    <w:rsid w:val="00405E6E"/>
    <w:rsid w:val="0042675E"/>
    <w:rsid w:val="0044046F"/>
    <w:rsid w:val="004440B2"/>
    <w:rsid w:val="00471508"/>
    <w:rsid w:val="00491E8B"/>
    <w:rsid w:val="00493414"/>
    <w:rsid w:val="004C3D8B"/>
    <w:rsid w:val="0051675C"/>
    <w:rsid w:val="005202D3"/>
    <w:rsid w:val="0053204B"/>
    <w:rsid w:val="005368FE"/>
    <w:rsid w:val="0055223E"/>
    <w:rsid w:val="005553E2"/>
    <w:rsid w:val="00572422"/>
    <w:rsid w:val="0057581E"/>
    <w:rsid w:val="00585361"/>
    <w:rsid w:val="005B1D29"/>
    <w:rsid w:val="005E4CDE"/>
    <w:rsid w:val="00600E11"/>
    <w:rsid w:val="00610248"/>
    <w:rsid w:val="00613A59"/>
    <w:rsid w:val="00624077"/>
    <w:rsid w:val="00627AAD"/>
    <w:rsid w:val="00673B8B"/>
    <w:rsid w:val="00680348"/>
    <w:rsid w:val="006D044A"/>
    <w:rsid w:val="006E2909"/>
    <w:rsid w:val="007025F1"/>
    <w:rsid w:val="00754835"/>
    <w:rsid w:val="0077601D"/>
    <w:rsid w:val="0078159E"/>
    <w:rsid w:val="007844E4"/>
    <w:rsid w:val="0079052E"/>
    <w:rsid w:val="007912B9"/>
    <w:rsid w:val="0079641D"/>
    <w:rsid w:val="007C3D97"/>
    <w:rsid w:val="007E117E"/>
    <w:rsid w:val="007E75B2"/>
    <w:rsid w:val="0083516C"/>
    <w:rsid w:val="00835D25"/>
    <w:rsid w:val="00835F1D"/>
    <w:rsid w:val="00856E80"/>
    <w:rsid w:val="008A479D"/>
    <w:rsid w:val="008B72CB"/>
    <w:rsid w:val="008F01CF"/>
    <w:rsid w:val="008F3C67"/>
    <w:rsid w:val="00911422"/>
    <w:rsid w:val="009210F5"/>
    <w:rsid w:val="00954CCD"/>
    <w:rsid w:val="009607D3"/>
    <w:rsid w:val="0099762E"/>
    <w:rsid w:val="009B567C"/>
    <w:rsid w:val="009C7FDE"/>
    <w:rsid w:val="009F316C"/>
    <w:rsid w:val="00A24B68"/>
    <w:rsid w:val="00A437F6"/>
    <w:rsid w:val="00A44D2E"/>
    <w:rsid w:val="00A53B32"/>
    <w:rsid w:val="00A70138"/>
    <w:rsid w:val="00A92D63"/>
    <w:rsid w:val="00AA60D2"/>
    <w:rsid w:val="00AC6127"/>
    <w:rsid w:val="00AF3DE6"/>
    <w:rsid w:val="00AF65B5"/>
    <w:rsid w:val="00B04AD5"/>
    <w:rsid w:val="00B1365E"/>
    <w:rsid w:val="00B26D30"/>
    <w:rsid w:val="00B468C8"/>
    <w:rsid w:val="00B5072B"/>
    <w:rsid w:val="00B63347"/>
    <w:rsid w:val="00B676AC"/>
    <w:rsid w:val="00B945E3"/>
    <w:rsid w:val="00BC3BBC"/>
    <w:rsid w:val="00BC7CAC"/>
    <w:rsid w:val="00BE036C"/>
    <w:rsid w:val="00BE7C67"/>
    <w:rsid w:val="00BF7D97"/>
    <w:rsid w:val="00C239E0"/>
    <w:rsid w:val="00C32143"/>
    <w:rsid w:val="00C330BF"/>
    <w:rsid w:val="00C613A6"/>
    <w:rsid w:val="00C76078"/>
    <w:rsid w:val="00C91330"/>
    <w:rsid w:val="00CA12E2"/>
    <w:rsid w:val="00CC2802"/>
    <w:rsid w:val="00CD6AA6"/>
    <w:rsid w:val="00CE69C7"/>
    <w:rsid w:val="00D02F61"/>
    <w:rsid w:val="00D078A4"/>
    <w:rsid w:val="00D141DC"/>
    <w:rsid w:val="00D21D34"/>
    <w:rsid w:val="00D255F2"/>
    <w:rsid w:val="00D27B44"/>
    <w:rsid w:val="00D31DE3"/>
    <w:rsid w:val="00D3707F"/>
    <w:rsid w:val="00D417E4"/>
    <w:rsid w:val="00D5087B"/>
    <w:rsid w:val="00D54C2D"/>
    <w:rsid w:val="00D55563"/>
    <w:rsid w:val="00D72D68"/>
    <w:rsid w:val="00DB64EA"/>
    <w:rsid w:val="00DD4558"/>
    <w:rsid w:val="00E048E5"/>
    <w:rsid w:val="00E13736"/>
    <w:rsid w:val="00E155A5"/>
    <w:rsid w:val="00E42857"/>
    <w:rsid w:val="00EA120D"/>
    <w:rsid w:val="00EA546B"/>
    <w:rsid w:val="00EC1351"/>
    <w:rsid w:val="00ED2156"/>
    <w:rsid w:val="00EE5E9F"/>
    <w:rsid w:val="00F06666"/>
    <w:rsid w:val="00F11806"/>
    <w:rsid w:val="00F278CF"/>
    <w:rsid w:val="00F72324"/>
    <w:rsid w:val="00F72F3A"/>
    <w:rsid w:val="00F8029D"/>
    <w:rsid w:val="00F83076"/>
    <w:rsid w:val="00F97855"/>
    <w:rsid w:val="00FC0020"/>
    <w:rsid w:val="00FC37C3"/>
    <w:rsid w:val="00FF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CDFE6"/>
  <w15:docId w15:val="{05992332-C105-4894-96FF-1F4FC4AE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3C67"/>
    <w:rPr>
      <w:rFonts w:ascii="Tahoma" w:hAnsi="Tahoma" w:cs="Tahoma"/>
      <w:sz w:val="16"/>
      <w:szCs w:val="16"/>
    </w:rPr>
  </w:style>
  <w:style w:type="paragraph" w:styleId="ListParagraph">
    <w:name w:val="List Paragraph"/>
    <w:basedOn w:val="Normal"/>
    <w:uiPriority w:val="34"/>
    <w:qFormat/>
    <w:rsid w:val="00D141DC"/>
    <w:pPr>
      <w:ind w:left="720"/>
      <w:contextualSpacing/>
    </w:pPr>
  </w:style>
  <w:style w:type="character" w:styleId="LineNumber">
    <w:name w:val="line number"/>
    <w:basedOn w:val="DefaultParagraphFont"/>
    <w:uiPriority w:val="99"/>
    <w:semiHidden/>
    <w:unhideWhenUsed/>
    <w:rsid w:val="009F316C"/>
    <w:rPr>
      <w:rFonts w:cs="Times New Roman"/>
    </w:rPr>
  </w:style>
  <w:style w:type="character" w:styleId="Hyperlink">
    <w:name w:val="Hyperlink"/>
    <w:basedOn w:val="DefaultParagraphFont"/>
    <w:uiPriority w:val="99"/>
    <w:unhideWhenUsed/>
    <w:rsid w:val="00B5072B"/>
    <w:rPr>
      <w:rFonts w:cs="Times New Roman"/>
      <w:color w:val="0000FF"/>
      <w:u w:val="single"/>
    </w:rPr>
  </w:style>
  <w:style w:type="paragraph" w:styleId="Header">
    <w:name w:val="header"/>
    <w:basedOn w:val="Normal"/>
    <w:link w:val="HeaderChar"/>
    <w:uiPriority w:val="99"/>
    <w:semiHidden/>
    <w:unhideWhenUsed/>
    <w:rsid w:val="00AA60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A60D2"/>
    <w:rPr>
      <w:rFonts w:cs="Times New Roman"/>
    </w:rPr>
  </w:style>
  <w:style w:type="paragraph" w:styleId="Footer">
    <w:name w:val="footer"/>
    <w:basedOn w:val="Normal"/>
    <w:link w:val="FooterChar"/>
    <w:uiPriority w:val="99"/>
    <w:unhideWhenUsed/>
    <w:rsid w:val="00AA60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A60D2"/>
    <w:rPr>
      <w:rFonts w:cs="Times New Roman"/>
    </w:rPr>
  </w:style>
  <w:style w:type="numbering" w:customStyle="1" w:styleId="Style1">
    <w:name w:val="Style1"/>
    <w:rsid w:val="009D480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edral-cem@dioceseofscranton.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5532</Words>
  <Characters>28500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Olivet</dc:creator>
  <cp:lastModifiedBy>Wisdo, Connie A.</cp:lastModifiedBy>
  <cp:revision>3</cp:revision>
  <cp:lastPrinted>2010-09-24T12:00:00Z</cp:lastPrinted>
  <dcterms:created xsi:type="dcterms:W3CDTF">2018-12-28T15:54:00Z</dcterms:created>
  <dcterms:modified xsi:type="dcterms:W3CDTF">2018-12-28T17:12:00Z</dcterms:modified>
</cp:coreProperties>
</file>