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D9" w:rsidRPr="00840364" w:rsidRDefault="002017B7" w:rsidP="002017B7">
      <w:pPr>
        <w:jc w:val="both"/>
        <w:rPr>
          <w:b/>
          <w:sz w:val="28"/>
          <w:szCs w:val="28"/>
        </w:rPr>
      </w:pPr>
      <w:r w:rsidRPr="00840364">
        <w:rPr>
          <w:b/>
          <w:sz w:val="28"/>
          <w:szCs w:val="28"/>
        </w:rPr>
        <w:t>Support the Scholarship Foundation</w:t>
      </w:r>
    </w:p>
    <w:p w:rsidR="002017B7" w:rsidRPr="00FC787E" w:rsidRDefault="002017B7" w:rsidP="002017B7">
      <w:pPr>
        <w:jc w:val="both"/>
      </w:pPr>
    </w:p>
    <w:p w:rsidR="002017B7" w:rsidRPr="00FC787E"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The Mission of the Diocese of Scranton Scholarship Foundation is to provide tuition assistance to families who desire a Catholic education in Diocesan schools. One avenue to accomplish this </w:t>
      </w:r>
      <w:proofErr w:type="gramStart"/>
      <w:r w:rsidRPr="002017B7">
        <w:rPr>
          <w:rFonts w:eastAsia="Times New Roman"/>
          <w:spacing w:val="6"/>
        </w:rPr>
        <w:t>is by working with the business community within the eleven counties of the Diocese of Scranton to participate in the Educational Improvement Tax Credit Program (EITC) and the Opportunity Scholarship Tax Credit Program (OSTC) offered</w:t>
      </w:r>
      <w:proofErr w:type="gramEnd"/>
      <w:r w:rsidRPr="002017B7">
        <w:rPr>
          <w:rFonts w:eastAsia="Times New Roman"/>
          <w:spacing w:val="6"/>
        </w:rPr>
        <w:t xml:space="preserve"> by the state of Pennsylvania. In addition, scholarship monies </w:t>
      </w:r>
      <w:proofErr w:type="gramStart"/>
      <w:r w:rsidRPr="002017B7">
        <w:rPr>
          <w:rFonts w:eastAsia="Times New Roman"/>
          <w:spacing w:val="6"/>
        </w:rPr>
        <w:t>are made</w:t>
      </w:r>
      <w:proofErr w:type="gramEnd"/>
      <w:r w:rsidRPr="002017B7">
        <w:rPr>
          <w:rFonts w:eastAsia="Times New Roman"/>
          <w:spacing w:val="6"/>
        </w:rPr>
        <w:t xml:space="preserve"> available through the Bishop McCormick Endowment and the Academic Angel Program.</w:t>
      </w:r>
    </w:p>
    <w:p w:rsidR="002017B7" w:rsidRPr="002017B7" w:rsidRDefault="002017B7" w:rsidP="002017B7">
      <w:pPr>
        <w:shd w:val="clear" w:color="auto" w:fill="FFFFFF"/>
        <w:jc w:val="both"/>
        <w:textAlignment w:val="baseline"/>
        <w:rPr>
          <w:rFonts w:eastAsia="Times New Roman"/>
          <w:spacing w:val="6"/>
        </w:rPr>
      </w:pPr>
    </w:p>
    <w:p w:rsidR="002017B7" w:rsidRPr="002017B7" w:rsidRDefault="00840364" w:rsidP="002017B7">
      <w:pPr>
        <w:shd w:val="clear" w:color="auto" w:fill="FFFFFF"/>
        <w:jc w:val="both"/>
        <w:textAlignment w:val="baseline"/>
        <w:rPr>
          <w:rFonts w:eastAsia="Times New Roman"/>
          <w:spacing w:val="6"/>
        </w:rPr>
      </w:pPr>
      <w:r>
        <w:rPr>
          <w:rFonts w:eastAsia="Times New Roman"/>
          <w:b/>
          <w:bCs/>
          <w:spacing w:val="6"/>
        </w:rPr>
        <w:t>ACADEMIC ANGEL PROGRAM</w:t>
      </w:r>
    </w:p>
    <w:p w:rsidR="002017B7" w:rsidRDefault="002017B7" w:rsidP="002017B7">
      <w:pPr>
        <w:shd w:val="clear" w:color="auto" w:fill="FFFFFF"/>
        <w:jc w:val="both"/>
        <w:textAlignment w:val="baseline"/>
        <w:rPr>
          <w:rFonts w:eastAsia="Times New Roman"/>
          <w:spacing w:val="6"/>
        </w:rPr>
      </w:pPr>
      <w:r w:rsidRPr="002017B7">
        <w:rPr>
          <w:rFonts w:eastAsia="Times New Roman"/>
          <w:spacing w:val="6"/>
        </w:rPr>
        <w:t>The Academic Angel program allows individuals to support our students and families directly through the Diocese of Scranton Scholarship Foundation. Your contribution is an investment in a child’s future… the outcomes speak for themselves. Our schools offer our youth an instructional environment that challenges the mind, while inspiring and strengthening the spirit. Please </w:t>
      </w:r>
      <w:r w:rsidR="00FC787E" w:rsidRPr="00FC787E">
        <w:rPr>
          <w:rFonts w:eastAsia="Times New Roman"/>
          <w:bCs/>
          <w:spacing w:val="6"/>
        </w:rPr>
        <w:t>complete</w:t>
      </w:r>
      <w:r w:rsidR="00FC787E" w:rsidRPr="00FC787E">
        <w:rPr>
          <w:rFonts w:eastAsia="Times New Roman"/>
          <w:b/>
          <w:bCs/>
          <w:spacing w:val="6"/>
        </w:rPr>
        <w:t xml:space="preserve"> </w:t>
      </w:r>
      <w:r w:rsidR="00FC787E" w:rsidRPr="00FC787E">
        <w:rPr>
          <w:rFonts w:eastAsia="Times New Roman"/>
          <w:bCs/>
          <w:spacing w:val="6"/>
        </w:rPr>
        <w:t>the below form</w:t>
      </w:r>
      <w:r w:rsidR="00FC787E">
        <w:rPr>
          <w:rFonts w:eastAsia="Times New Roman"/>
          <w:bCs/>
          <w:spacing w:val="6"/>
        </w:rPr>
        <w:t xml:space="preserve"> and be sure to indicate</w:t>
      </w:r>
      <w:r w:rsidRPr="002017B7">
        <w:rPr>
          <w:rFonts w:eastAsia="Times New Roman"/>
          <w:spacing w:val="6"/>
        </w:rPr>
        <w:t xml:space="preserve"> if you would like your gift restricted to a particular school or used where most needed, and if your gift is a memorial.</w:t>
      </w:r>
    </w:p>
    <w:p w:rsidR="00093F3F" w:rsidRDefault="00093F3F" w:rsidP="002017B7">
      <w:pPr>
        <w:shd w:val="clear" w:color="auto" w:fill="FFFFFF"/>
        <w:jc w:val="both"/>
        <w:textAlignment w:val="baseline"/>
        <w:rPr>
          <w:rFonts w:eastAsia="Times New Roman"/>
          <w:spacing w:val="6"/>
        </w:rPr>
      </w:pPr>
      <w:r w:rsidRPr="00093F3F">
        <w:rPr>
          <w:rFonts w:eastAsia="Times New Roman"/>
          <w:spacing w:val="6"/>
          <w:highlight w:val="yellow"/>
        </w:rPr>
        <w:t>Please add link to pdf “Academic Angel 2018”</w:t>
      </w:r>
    </w:p>
    <w:p w:rsidR="00840364" w:rsidRDefault="00840364" w:rsidP="002017B7">
      <w:pPr>
        <w:shd w:val="clear" w:color="auto" w:fill="FFFFFF"/>
        <w:jc w:val="both"/>
        <w:textAlignment w:val="baseline"/>
        <w:rPr>
          <w:rFonts w:eastAsia="Times New Roman"/>
          <w:spacing w:val="6"/>
        </w:rPr>
      </w:pPr>
    </w:p>
    <w:p w:rsidR="00840364" w:rsidRDefault="00840364" w:rsidP="002017B7">
      <w:pPr>
        <w:shd w:val="clear" w:color="auto" w:fill="FFFFFF"/>
        <w:jc w:val="both"/>
        <w:textAlignment w:val="baseline"/>
        <w:rPr>
          <w:rFonts w:eastAsia="Times New Roman"/>
          <w:spacing w:val="6"/>
        </w:rPr>
      </w:pPr>
      <w:r>
        <w:rPr>
          <w:noProof/>
        </w:rPr>
        <w:drawing>
          <wp:inline distT="0" distB="0" distL="0" distR="0" wp14:anchorId="7C65ED91" wp14:editId="6D57DC7E">
            <wp:extent cx="2254126" cy="49445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demic Angel 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7919" cy="4952854"/>
                    </a:xfrm>
                    <a:prstGeom prst="rect">
                      <a:avLst/>
                    </a:prstGeom>
                  </pic:spPr>
                </pic:pic>
              </a:graphicData>
            </a:graphic>
          </wp:inline>
        </w:drawing>
      </w:r>
    </w:p>
    <w:p w:rsidR="00840364" w:rsidRDefault="00840364" w:rsidP="002017B7">
      <w:pPr>
        <w:shd w:val="clear" w:color="auto" w:fill="FFFFFF"/>
        <w:jc w:val="both"/>
        <w:textAlignment w:val="baseline"/>
        <w:rPr>
          <w:rFonts w:eastAsia="Times New Roman"/>
          <w:spacing w:val="6"/>
        </w:rPr>
      </w:pPr>
    </w:p>
    <w:p w:rsidR="00840364" w:rsidRDefault="00840364" w:rsidP="00840364">
      <w:pPr>
        <w:shd w:val="clear" w:color="auto" w:fill="FFFFFF"/>
        <w:jc w:val="both"/>
        <w:textAlignment w:val="baseline"/>
        <w:rPr>
          <w:rFonts w:eastAsia="Times New Roman"/>
          <w:b/>
          <w:bCs/>
          <w:spacing w:val="6"/>
        </w:rPr>
      </w:pPr>
    </w:p>
    <w:p w:rsidR="00840364" w:rsidRPr="002017B7" w:rsidRDefault="00840364" w:rsidP="00840364">
      <w:pPr>
        <w:shd w:val="clear" w:color="auto" w:fill="FFFFFF"/>
        <w:jc w:val="both"/>
        <w:textAlignment w:val="baseline"/>
        <w:rPr>
          <w:rFonts w:eastAsia="Times New Roman"/>
          <w:spacing w:val="6"/>
        </w:rPr>
      </w:pPr>
      <w:r w:rsidRPr="002017B7">
        <w:rPr>
          <w:rFonts w:eastAsia="Times New Roman"/>
          <w:b/>
          <w:bCs/>
          <w:spacing w:val="6"/>
        </w:rPr>
        <w:t>YOUR BUSINESS CAN HELP BUILD THE FUTURE!</w:t>
      </w:r>
    </w:p>
    <w:p w:rsidR="00840364" w:rsidRPr="002017B7" w:rsidRDefault="00840364" w:rsidP="00840364">
      <w:pPr>
        <w:shd w:val="clear" w:color="auto" w:fill="FFFFFF"/>
        <w:jc w:val="both"/>
        <w:textAlignment w:val="baseline"/>
        <w:rPr>
          <w:rFonts w:eastAsia="Times New Roman"/>
          <w:spacing w:val="6"/>
        </w:rPr>
      </w:pPr>
      <w:r w:rsidRPr="002017B7">
        <w:rPr>
          <w:rFonts w:eastAsia="Times New Roman"/>
          <w:spacing w:val="6"/>
        </w:rPr>
        <w:t xml:space="preserve">The generosity of the corporations who contribute to the Diocese of Scranton Scholarship Foundation enables many families to exercise choice in the education of their children. Many parents desire that their children be educated in a strong academic environment where Catholic Faith </w:t>
      </w:r>
      <w:proofErr w:type="gramStart"/>
      <w:r w:rsidRPr="002017B7">
        <w:rPr>
          <w:rFonts w:eastAsia="Times New Roman"/>
          <w:spacing w:val="6"/>
        </w:rPr>
        <w:t>is greatly enhanced</w:t>
      </w:r>
      <w:proofErr w:type="gramEnd"/>
      <w:r w:rsidRPr="002017B7">
        <w:rPr>
          <w:rFonts w:eastAsia="Times New Roman"/>
          <w:spacing w:val="6"/>
        </w:rPr>
        <w:t>. Unfortunately, financial stress eliminates this option for some. The support of corporate contributions through the EITC/OSTC program allows this choice to become a reality.</w:t>
      </w:r>
    </w:p>
    <w:p w:rsidR="002017B7" w:rsidRPr="002017B7" w:rsidRDefault="002017B7" w:rsidP="002017B7">
      <w:pPr>
        <w:shd w:val="clear" w:color="auto" w:fill="FFFFFF"/>
        <w:jc w:val="both"/>
        <w:textAlignment w:val="baseline"/>
        <w:rPr>
          <w:rFonts w:eastAsia="Times New Roman"/>
          <w:spacing w:val="6"/>
        </w:rPr>
      </w:pP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b/>
          <w:bCs/>
          <w:spacing w:val="6"/>
        </w:rPr>
        <w:t>HOW CAN YOUR BUSINESS HELP?</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Pennsylvania Corporations may take advantage of the Educational Improvement Tax Credit Program (EITC) and the Opportunity Scholarship Tax Credit Program (OSTC) offered through the State of Pennsylvania’s Department of Community and Economic Development (DCED), which allows businesses to </w:t>
      </w:r>
      <w:proofErr w:type="gramStart"/>
      <w:r w:rsidRPr="002017B7">
        <w:rPr>
          <w:rFonts w:eastAsia="Times New Roman"/>
          <w:spacing w:val="6"/>
        </w:rPr>
        <w:t>make donations</w:t>
      </w:r>
      <w:proofErr w:type="gramEnd"/>
      <w:r w:rsidRPr="002017B7">
        <w:rPr>
          <w:rFonts w:eastAsia="Times New Roman"/>
          <w:spacing w:val="6"/>
        </w:rPr>
        <w:t xml:space="preserve"> to eligible scholarship organizations such as the Diocese of Scranton Scholarship Foundation.</w:t>
      </w:r>
    </w:p>
    <w:p w:rsidR="00840364"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Full information and applications </w:t>
      </w:r>
      <w:proofErr w:type="gramStart"/>
      <w:r w:rsidRPr="002017B7">
        <w:rPr>
          <w:rFonts w:eastAsia="Times New Roman"/>
          <w:spacing w:val="6"/>
        </w:rPr>
        <w:t>may be found</w:t>
      </w:r>
      <w:proofErr w:type="gramEnd"/>
      <w:r w:rsidRPr="002017B7">
        <w:rPr>
          <w:rFonts w:eastAsia="Times New Roman"/>
          <w:spacing w:val="6"/>
        </w:rPr>
        <w:t xml:space="preserve"> by logging onto the DCED website: </w:t>
      </w:r>
      <w:hyperlink r:id="rId6" w:history="1">
        <w:r w:rsidR="00840364" w:rsidRPr="00093F3F">
          <w:rPr>
            <w:rStyle w:val="Hyperlink"/>
            <w:rFonts w:eastAsia="Times New Roman"/>
            <w:spacing w:val="6"/>
            <w:highlight w:val="yellow"/>
          </w:rPr>
          <w:t>https://dced.pa.gov/programs/educational-improvement-tax-credit-program-eitc/</w:t>
        </w:r>
      </w:hyperlink>
    </w:p>
    <w:p w:rsidR="00840364" w:rsidRDefault="00840364" w:rsidP="002017B7">
      <w:pPr>
        <w:shd w:val="clear" w:color="auto" w:fill="FFFFFF"/>
        <w:jc w:val="both"/>
        <w:textAlignment w:val="baseline"/>
        <w:rPr>
          <w:rFonts w:eastAsia="Times New Roman"/>
          <w:spacing w:val="6"/>
        </w:rPr>
      </w:pPr>
    </w:p>
    <w:p w:rsidR="00F12F23" w:rsidRPr="002017B7" w:rsidRDefault="00F12F23" w:rsidP="00F12F23">
      <w:pPr>
        <w:shd w:val="clear" w:color="auto" w:fill="FFFFFF"/>
        <w:jc w:val="both"/>
        <w:textAlignment w:val="baseline"/>
        <w:rPr>
          <w:rFonts w:eastAsia="Times New Roman"/>
          <w:spacing w:val="6"/>
        </w:rPr>
      </w:pPr>
      <w:r w:rsidRPr="002017B7">
        <w:rPr>
          <w:rFonts w:eastAsia="Times New Roman"/>
          <w:b/>
          <w:bCs/>
          <w:spacing w:val="6"/>
        </w:rPr>
        <w:t>HOW DOES THE TAX CREDIT PROGRAM WORK?</w:t>
      </w:r>
    </w:p>
    <w:p w:rsidR="00F12F23" w:rsidRPr="002017B7" w:rsidRDefault="00F12F23" w:rsidP="00F12F23">
      <w:pPr>
        <w:shd w:val="clear" w:color="auto" w:fill="FFFFFF"/>
        <w:jc w:val="both"/>
        <w:textAlignment w:val="baseline"/>
        <w:rPr>
          <w:rFonts w:eastAsia="Times New Roman"/>
          <w:spacing w:val="6"/>
        </w:rPr>
      </w:pPr>
      <w:r w:rsidRPr="00093F3F">
        <w:rPr>
          <w:rFonts w:eastAsia="Times New Roman"/>
          <w:b/>
          <w:spacing w:val="6"/>
        </w:rPr>
        <w:t>Grades K through 12:</w:t>
      </w:r>
      <w:r w:rsidRPr="002017B7">
        <w:rPr>
          <w:rFonts w:eastAsia="Times New Roman"/>
          <w:spacing w:val="6"/>
        </w:rPr>
        <w:t xml:space="preserve"> A tax credit of 75% of Pennsylvania State Taxes </w:t>
      </w:r>
      <w:proofErr w:type="gramStart"/>
      <w:r w:rsidRPr="002017B7">
        <w:rPr>
          <w:rFonts w:eastAsia="Times New Roman"/>
          <w:spacing w:val="6"/>
        </w:rPr>
        <w:t>is granted</w:t>
      </w:r>
      <w:proofErr w:type="gramEnd"/>
      <w:r w:rsidRPr="002017B7">
        <w:rPr>
          <w:rFonts w:eastAsia="Times New Roman"/>
          <w:spacing w:val="6"/>
        </w:rPr>
        <w:t xml:space="preserve"> for a one</w:t>
      </w:r>
      <w:r>
        <w:rPr>
          <w:rFonts w:eastAsia="Times New Roman"/>
          <w:spacing w:val="6"/>
        </w:rPr>
        <w:t>-</w:t>
      </w:r>
      <w:r w:rsidRPr="002017B7">
        <w:rPr>
          <w:rFonts w:eastAsia="Times New Roman"/>
          <w:spacing w:val="6"/>
        </w:rPr>
        <w:t xml:space="preserve">year commitment. A 90% tax credit </w:t>
      </w:r>
      <w:proofErr w:type="gramStart"/>
      <w:r w:rsidRPr="002017B7">
        <w:rPr>
          <w:rFonts w:eastAsia="Times New Roman"/>
          <w:spacing w:val="6"/>
        </w:rPr>
        <w:t>is granted</w:t>
      </w:r>
      <w:proofErr w:type="gramEnd"/>
      <w:r>
        <w:rPr>
          <w:rFonts w:eastAsia="Times New Roman"/>
          <w:spacing w:val="6"/>
        </w:rPr>
        <w:t xml:space="preserve"> for a two-</w:t>
      </w:r>
      <w:r w:rsidRPr="002017B7">
        <w:rPr>
          <w:rFonts w:eastAsia="Times New Roman"/>
          <w:spacing w:val="6"/>
        </w:rPr>
        <w:t>year commitment. The maximum is $750,000 per year per corporation. All donations up to the maximum amount are accepted.</w:t>
      </w:r>
    </w:p>
    <w:p w:rsidR="00F12F23" w:rsidRPr="002017B7" w:rsidRDefault="00F12F23" w:rsidP="00F12F23">
      <w:pPr>
        <w:shd w:val="clear" w:color="auto" w:fill="FFFFFF"/>
        <w:jc w:val="both"/>
        <w:textAlignment w:val="baseline"/>
        <w:rPr>
          <w:rFonts w:eastAsia="Times New Roman"/>
          <w:spacing w:val="6"/>
        </w:rPr>
      </w:pPr>
      <w:r w:rsidRPr="002017B7">
        <w:rPr>
          <w:rFonts w:eastAsia="Times New Roman"/>
          <w:b/>
          <w:bCs/>
          <w:spacing w:val="6"/>
        </w:rPr>
        <w:t>Pre-K:</w:t>
      </w:r>
      <w:r w:rsidRPr="002017B7">
        <w:rPr>
          <w:rFonts w:eastAsia="Times New Roman"/>
          <w:spacing w:val="6"/>
        </w:rPr>
        <w:t xml:space="preserve"> A tax credit of 100% for the first $10,000 of contribution to an eligible organization </w:t>
      </w:r>
      <w:proofErr w:type="gramStart"/>
      <w:r w:rsidRPr="002017B7">
        <w:rPr>
          <w:rFonts w:eastAsia="Times New Roman"/>
          <w:spacing w:val="6"/>
        </w:rPr>
        <w:t>is granted</w:t>
      </w:r>
      <w:proofErr w:type="gramEnd"/>
      <w:r w:rsidRPr="002017B7">
        <w:rPr>
          <w:rFonts w:eastAsia="Times New Roman"/>
          <w:spacing w:val="6"/>
        </w:rPr>
        <w:t xml:space="preserve"> to a corporation regardless of the number of years applied for. A 90% tax credit </w:t>
      </w:r>
      <w:proofErr w:type="gramStart"/>
      <w:r w:rsidRPr="002017B7">
        <w:rPr>
          <w:rFonts w:eastAsia="Times New Roman"/>
          <w:spacing w:val="6"/>
        </w:rPr>
        <w:t>is granted</w:t>
      </w:r>
      <w:proofErr w:type="gramEnd"/>
      <w:r w:rsidRPr="002017B7">
        <w:rPr>
          <w:rFonts w:eastAsia="Times New Roman"/>
          <w:spacing w:val="6"/>
        </w:rPr>
        <w:t xml:space="preserve"> for the remaining contribution up to a maximum of $200,000 per corporation.</w:t>
      </w:r>
    </w:p>
    <w:p w:rsidR="00F12F23" w:rsidRDefault="00F12F23" w:rsidP="00840364">
      <w:pPr>
        <w:shd w:val="clear" w:color="auto" w:fill="FFFFFF"/>
        <w:jc w:val="both"/>
        <w:textAlignment w:val="baseline"/>
        <w:rPr>
          <w:rFonts w:eastAsia="Times New Roman"/>
          <w:b/>
          <w:bCs/>
          <w:spacing w:val="6"/>
        </w:rPr>
      </w:pPr>
    </w:p>
    <w:p w:rsidR="00840364" w:rsidRPr="002017B7" w:rsidRDefault="00840364" w:rsidP="00840364">
      <w:pPr>
        <w:shd w:val="clear" w:color="auto" w:fill="FFFFFF"/>
        <w:jc w:val="both"/>
        <w:textAlignment w:val="baseline"/>
        <w:rPr>
          <w:rFonts w:eastAsia="Times New Roman"/>
          <w:spacing w:val="6"/>
        </w:rPr>
      </w:pPr>
      <w:r w:rsidRPr="002017B7">
        <w:rPr>
          <w:rFonts w:eastAsia="Times New Roman"/>
          <w:b/>
          <w:bCs/>
          <w:spacing w:val="6"/>
        </w:rPr>
        <w:t>WHAT BUSINESSES QUALIFY?</w:t>
      </w:r>
    </w:p>
    <w:p w:rsidR="00840364" w:rsidRPr="002017B7" w:rsidRDefault="00840364" w:rsidP="00840364">
      <w:pPr>
        <w:shd w:val="clear" w:color="auto" w:fill="FFFFFF"/>
        <w:jc w:val="both"/>
        <w:textAlignment w:val="baseline"/>
        <w:rPr>
          <w:rFonts w:eastAsia="Times New Roman"/>
          <w:spacing w:val="6"/>
        </w:rPr>
      </w:pPr>
      <w:r w:rsidRPr="002017B7">
        <w:rPr>
          <w:rFonts w:eastAsia="Times New Roman"/>
          <w:spacing w:val="6"/>
        </w:rPr>
        <w:t>Businesses that pay any of the following Pennsylvania State Taxes may apply for tax credits through the EITC/OSTC program:</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Personal Income Tax</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Capital Stock/Foreign Franchise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Corporate Net Income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Bank Shares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Title Insurance &amp; Trust Company Shares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Insurance Premiums Tax excluding surplus lines, unauthorized, domestic/foreign marine)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Mutual Thrift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Malt Beverage Tax </w:t>
      </w:r>
    </w:p>
    <w:p w:rsidR="00840364" w:rsidRPr="00840364" w:rsidRDefault="00840364" w:rsidP="00840364">
      <w:pPr>
        <w:numPr>
          <w:ilvl w:val="0"/>
          <w:numId w:val="1"/>
        </w:numPr>
        <w:shd w:val="clear" w:color="auto" w:fill="FFFFFF"/>
        <w:ind w:left="390"/>
        <w:jc w:val="both"/>
        <w:textAlignment w:val="baseline"/>
        <w:rPr>
          <w:rFonts w:eastAsia="Times New Roman"/>
          <w:spacing w:val="6"/>
        </w:rPr>
      </w:pPr>
      <w:r>
        <w:t xml:space="preserve">Surplus Lines Tax </w:t>
      </w:r>
    </w:p>
    <w:p w:rsidR="00840364" w:rsidRDefault="00840364" w:rsidP="00840364">
      <w:pPr>
        <w:numPr>
          <w:ilvl w:val="0"/>
          <w:numId w:val="1"/>
        </w:numPr>
        <w:shd w:val="clear" w:color="auto" w:fill="FFFFFF"/>
        <w:ind w:left="390"/>
        <w:jc w:val="both"/>
        <w:textAlignment w:val="baseline"/>
        <w:rPr>
          <w:rFonts w:eastAsia="Times New Roman"/>
          <w:spacing w:val="6"/>
        </w:rPr>
      </w:pPr>
      <w:r w:rsidRPr="002017B7">
        <w:rPr>
          <w:rFonts w:eastAsia="Times New Roman"/>
          <w:spacing w:val="6"/>
        </w:rPr>
        <w:t>Tax credits can be distributed through more than one level of pass through entities, and new changes now include spousal participation</w:t>
      </w:r>
    </w:p>
    <w:p w:rsidR="00840364" w:rsidRDefault="00840364" w:rsidP="002017B7">
      <w:pPr>
        <w:shd w:val="clear" w:color="auto" w:fill="FFFFFF"/>
        <w:jc w:val="both"/>
        <w:textAlignment w:val="baseline"/>
        <w:rPr>
          <w:rFonts w:eastAsia="Times New Roman"/>
          <w:spacing w:val="6"/>
        </w:rPr>
      </w:pP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b/>
          <w:bCs/>
          <w:spacing w:val="6"/>
        </w:rPr>
        <w:t>OPPORTUNITY SCHOLARSHIP TAX CREDIT (OSTC) PROGRAM:</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In August of 2012, the Commonwealth expanded the amount of funding available for scholarships through the existing EITC Program and created the Opportunity Scholarship Tax Credit (OSTC) Program.</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The OSTC Program </w:t>
      </w:r>
      <w:proofErr w:type="gramStart"/>
      <w:r w:rsidRPr="002017B7">
        <w:rPr>
          <w:rFonts w:eastAsia="Times New Roman"/>
          <w:spacing w:val="6"/>
        </w:rPr>
        <w:t>is intended</w:t>
      </w:r>
      <w:proofErr w:type="gramEnd"/>
      <w:r w:rsidRPr="002017B7">
        <w:rPr>
          <w:rFonts w:eastAsia="Times New Roman"/>
          <w:spacing w:val="6"/>
        </w:rPr>
        <w:t xml:space="preserve"> to enable eligible students residing within the boundaries of an underperforming school to either attend another public school outside of their district or attend a non-public school. This Program provides tax credits to eligible businesses contributing to an Opportunity Scholarship Organization.</w:t>
      </w:r>
    </w:p>
    <w:p w:rsidR="002017B7" w:rsidRDefault="002017B7" w:rsidP="002017B7">
      <w:pPr>
        <w:shd w:val="clear" w:color="auto" w:fill="FFFFFF"/>
        <w:jc w:val="both"/>
        <w:textAlignment w:val="baseline"/>
        <w:rPr>
          <w:rFonts w:eastAsia="Times New Roman"/>
          <w:spacing w:val="6"/>
          <w:u w:val="single"/>
        </w:rPr>
      </w:pPr>
      <w:r w:rsidRPr="002017B7">
        <w:rPr>
          <w:rFonts w:eastAsia="Times New Roman"/>
          <w:spacing w:val="6"/>
        </w:rPr>
        <w:lastRenderedPageBreak/>
        <w:t xml:space="preserve">Effective August 8, 2012, the Diocese of Scranton Scholarship Foundation </w:t>
      </w:r>
      <w:proofErr w:type="gramStart"/>
      <w:r w:rsidRPr="002017B7">
        <w:rPr>
          <w:rFonts w:eastAsia="Times New Roman"/>
          <w:spacing w:val="6"/>
        </w:rPr>
        <w:t>was approved</w:t>
      </w:r>
      <w:proofErr w:type="gramEnd"/>
      <w:r w:rsidRPr="002017B7">
        <w:rPr>
          <w:rFonts w:eastAsia="Times New Roman"/>
          <w:spacing w:val="6"/>
        </w:rPr>
        <w:t xml:space="preserve"> as an Opportunity Scholarship Organization and businesses now have the option of supporting both the OSTC and the EITC program for our Catholic school students and their families.  The online application can be found </w:t>
      </w:r>
      <w:proofErr w:type="gramStart"/>
      <w:r w:rsidRPr="002017B7">
        <w:rPr>
          <w:rFonts w:eastAsia="Times New Roman"/>
          <w:spacing w:val="6"/>
        </w:rPr>
        <w:t>at:</w:t>
      </w:r>
      <w:proofErr w:type="gramEnd"/>
      <w:r w:rsidRPr="002017B7">
        <w:rPr>
          <w:rFonts w:eastAsia="Times New Roman"/>
          <w:spacing w:val="6"/>
        </w:rPr>
        <w:t> </w:t>
      </w:r>
      <w:hyperlink r:id="rId7" w:history="1">
        <w:r w:rsidR="00840364" w:rsidRPr="00093F3F">
          <w:rPr>
            <w:rStyle w:val="Hyperlink"/>
            <w:rFonts w:eastAsia="Times New Roman"/>
            <w:spacing w:val="6"/>
            <w:highlight w:val="yellow"/>
          </w:rPr>
          <w:t>https://dced.pa.gov/programs/opportunity-scholarship-tax-credit-program-ostc/</w:t>
        </w:r>
      </w:hyperlink>
    </w:p>
    <w:p w:rsidR="00840364" w:rsidRDefault="00840364" w:rsidP="002017B7">
      <w:pPr>
        <w:shd w:val="clear" w:color="auto" w:fill="FFFFFF"/>
        <w:jc w:val="both"/>
        <w:textAlignment w:val="baseline"/>
        <w:rPr>
          <w:rFonts w:eastAsia="Times New Roman"/>
          <w:spacing w:val="6"/>
        </w:rPr>
      </w:pP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b/>
          <w:bCs/>
          <w:spacing w:val="6"/>
        </w:rPr>
        <w:t>THE EITC/OSTC PROCESS FOR APPROVAL:</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1. Fill out the application on the DCED website above.</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2. The business then receives a letter of approval from DCED for participation.</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3. The business submits their monetary contribution within </w:t>
      </w:r>
      <w:r w:rsidR="00093F3F">
        <w:rPr>
          <w:rFonts w:eastAsia="Times New Roman"/>
          <w:spacing w:val="6"/>
        </w:rPr>
        <w:t>60</w:t>
      </w:r>
      <w:r w:rsidRPr="002017B7">
        <w:rPr>
          <w:rFonts w:eastAsia="Times New Roman"/>
          <w:spacing w:val="6"/>
        </w:rPr>
        <w:t xml:space="preserve"> days to the Diocese of Scranton Scholarship Foundation.</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4. The Diocese provides the business with an acknowledgement of the contribution.</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5. The business submits the acknowledgement to DCED.</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6. DCED communicates with the PA Department of Revenue and applicable credit </w:t>
      </w:r>
      <w:proofErr w:type="gramStart"/>
      <w:r w:rsidRPr="002017B7">
        <w:rPr>
          <w:rFonts w:eastAsia="Times New Roman"/>
          <w:spacing w:val="6"/>
        </w:rPr>
        <w:t>is applied</w:t>
      </w:r>
      <w:proofErr w:type="gramEnd"/>
      <w:r w:rsidRPr="002017B7">
        <w:rPr>
          <w:rFonts w:eastAsia="Times New Roman"/>
          <w:spacing w:val="6"/>
        </w:rPr>
        <w:t xml:space="preserve"> to business tax account. A notice </w:t>
      </w:r>
      <w:proofErr w:type="gramStart"/>
      <w:r w:rsidRPr="002017B7">
        <w:rPr>
          <w:rFonts w:eastAsia="Times New Roman"/>
          <w:spacing w:val="6"/>
        </w:rPr>
        <w:t>is provided</w:t>
      </w:r>
      <w:proofErr w:type="gramEnd"/>
      <w:r w:rsidRPr="002017B7">
        <w:rPr>
          <w:rFonts w:eastAsia="Times New Roman"/>
          <w:spacing w:val="6"/>
        </w:rPr>
        <w:t xml:space="preserve"> to the business.</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7. Credit </w:t>
      </w:r>
      <w:proofErr w:type="gramStart"/>
      <w:r w:rsidRPr="002017B7">
        <w:rPr>
          <w:rFonts w:eastAsia="Times New Roman"/>
          <w:spacing w:val="6"/>
        </w:rPr>
        <w:t>is applied</w:t>
      </w:r>
      <w:proofErr w:type="gramEnd"/>
      <w:r w:rsidRPr="002017B7">
        <w:rPr>
          <w:rFonts w:eastAsia="Times New Roman"/>
          <w:spacing w:val="6"/>
        </w:rPr>
        <w:t xml:space="preserve"> as if paid at the beginning of the tax year.</w:t>
      </w:r>
    </w:p>
    <w:p w:rsidR="00EA1864"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8. The credit </w:t>
      </w:r>
      <w:proofErr w:type="gramStart"/>
      <w:r w:rsidRPr="002017B7">
        <w:rPr>
          <w:rFonts w:eastAsia="Times New Roman"/>
          <w:spacing w:val="6"/>
        </w:rPr>
        <w:t>is taken</w:t>
      </w:r>
      <w:proofErr w:type="gramEnd"/>
      <w:r w:rsidRPr="002017B7">
        <w:rPr>
          <w:rFonts w:eastAsia="Times New Roman"/>
          <w:spacing w:val="6"/>
        </w:rPr>
        <w:t xml:space="preserve"> as a payment of taxes on the businesses annual tax return filing.</w:t>
      </w:r>
    </w:p>
    <w:p w:rsidR="002017B7" w:rsidRPr="002017B7" w:rsidRDefault="00EA1864" w:rsidP="002017B7">
      <w:pPr>
        <w:shd w:val="clear" w:color="auto" w:fill="FFFFFF"/>
        <w:jc w:val="both"/>
        <w:textAlignment w:val="baseline"/>
        <w:rPr>
          <w:rFonts w:eastAsia="Times New Roman"/>
          <w:spacing w:val="6"/>
        </w:rPr>
      </w:pPr>
      <w:r>
        <w:rPr>
          <w:rFonts w:eastAsia="Times New Roman"/>
          <w:spacing w:val="6"/>
        </w:rPr>
        <w:t xml:space="preserve">9. </w:t>
      </w:r>
      <w:r w:rsidR="002017B7" w:rsidRPr="002017B7">
        <w:rPr>
          <w:rFonts w:eastAsia="Times New Roman"/>
          <w:spacing w:val="6"/>
        </w:rPr>
        <w:t xml:space="preserve">This entire process must take no more than </w:t>
      </w:r>
      <w:r>
        <w:rPr>
          <w:rFonts w:eastAsia="Times New Roman"/>
          <w:spacing w:val="6"/>
        </w:rPr>
        <w:t>90</w:t>
      </w:r>
      <w:r w:rsidR="002017B7" w:rsidRPr="002017B7">
        <w:rPr>
          <w:rFonts w:eastAsia="Times New Roman"/>
          <w:spacing w:val="6"/>
        </w:rPr>
        <w:t xml:space="preserve"> days.</w:t>
      </w:r>
    </w:p>
    <w:p w:rsidR="002017B7" w:rsidRPr="002017B7" w:rsidRDefault="002017B7" w:rsidP="002017B7">
      <w:pPr>
        <w:shd w:val="clear" w:color="auto" w:fill="FFFFFF"/>
        <w:jc w:val="both"/>
        <w:textAlignment w:val="baseline"/>
        <w:rPr>
          <w:rFonts w:eastAsia="Times New Roman"/>
          <w:spacing w:val="6"/>
        </w:rPr>
      </w:pP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b/>
          <w:bCs/>
          <w:spacing w:val="6"/>
        </w:rPr>
        <w:t xml:space="preserve">HOW </w:t>
      </w:r>
      <w:proofErr w:type="gramStart"/>
      <w:r w:rsidRPr="002017B7">
        <w:rPr>
          <w:rFonts w:eastAsia="Times New Roman"/>
          <w:b/>
          <w:bCs/>
          <w:spacing w:val="6"/>
        </w:rPr>
        <w:t>ARE THE AWARDS MADE</w:t>
      </w:r>
      <w:proofErr w:type="gramEnd"/>
      <w:r w:rsidRPr="002017B7">
        <w:rPr>
          <w:rFonts w:eastAsia="Times New Roman"/>
          <w:b/>
          <w:bCs/>
          <w:spacing w:val="6"/>
        </w:rPr>
        <w:t>?</w:t>
      </w:r>
    </w:p>
    <w:p w:rsidR="002017B7" w:rsidRDefault="002017B7" w:rsidP="002017B7">
      <w:pPr>
        <w:shd w:val="clear" w:color="auto" w:fill="FFFFFF"/>
        <w:jc w:val="both"/>
        <w:textAlignment w:val="baseline"/>
        <w:rPr>
          <w:rFonts w:eastAsia="Times New Roman"/>
          <w:spacing w:val="6"/>
        </w:rPr>
      </w:pPr>
      <w:r w:rsidRPr="002017B7">
        <w:rPr>
          <w:rFonts w:eastAsia="Times New Roman"/>
          <w:spacing w:val="6"/>
        </w:rPr>
        <w:t xml:space="preserve">Families will be eligible for financial aid if their children </w:t>
      </w:r>
      <w:proofErr w:type="gramStart"/>
      <w:r w:rsidRPr="002017B7">
        <w:rPr>
          <w:rFonts w:eastAsia="Times New Roman"/>
          <w:spacing w:val="6"/>
        </w:rPr>
        <w:t>are enrolled</w:t>
      </w:r>
      <w:proofErr w:type="gramEnd"/>
      <w:r w:rsidRPr="002017B7">
        <w:rPr>
          <w:rFonts w:eastAsia="Times New Roman"/>
          <w:spacing w:val="6"/>
        </w:rPr>
        <w:t xml:space="preserve"> in a K-12 or Pre-K school in the Diocese of Scranton. State income guidelines set household income limits for the </w:t>
      </w:r>
      <w:r w:rsidR="00F12F23">
        <w:rPr>
          <w:rFonts w:eastAsia="Times New Roman"/>
          <w:spacing w:val="6"/>
        </w:rPr>
        <w:t>2018-19</w:t>
      </w:r>
      <w:r w:rsidRPr="002017B7">
        <w:rPr>
          <w:rFonts w:eastAsia="Times New Roman"/>
          <w:spacing w:val="6"/>
        </w:rPr>
        <w:t xml:space="preserve"> school year at $</w:t>
      </w:r>
      <w:r w:rsidR="003E6B69">
        <w:rPr>
          <w:rFonts w:eastAsia="Times New Roman"/>
          <w:spacing w:val="6"/>
        </w:rPr>
        <w:t>85,000</w:t>
      </w:r>
      <w:r w:rsidRPr="002017B7">
        <w:rPr>
          <w:rFonts w:eastAsia="Times New Roman"/>
          <w:spacing w:val="6"/>
        </w:rPr>
        <w:t xml:space="preserve"> with an income allowance of $15,</w:t>
      </w:r>
      <w:r w:rsidR="003E6B69">
        <w:rPr>
          <w:rFonts w:eastAsia="Times New Roman"/>
          <w:spacing w:val="6"/>
        </w:rPr>
        <w:t>608</w:t>
      </w:r>
      <w:r w:rsidRPr="002017B7">
        <w:rPr>
          <w:rFonts w:eastAsia="Times New Roman"/>
          <w:spacing w:val="6"/>
        </w:rPr>
        <w:t xml:space="preserve"> for each additional dependent. Guidelines are subject to change.</w:t>
      </w:r>
      <w:r w:rsidR="00EA1864">
        <w:rPr>
          <w:rFonts w:eastAsia="Times New Roman"/>
          <w:spacing w:val="6"/>
        </w:rPr>
        <w:t xml:space="preserve">  </w:t>
      </w:r>
      <w:bookmarkStart w:id="0" w:name="_GoBack"/>
      <w:bookmarkEnd w:id="0"/>
      <w:r w:rsidRPr="002017B7">
        <w:rPr>
          <w:rFonts w:eastAsia="Times New Roman"/>
          <w:spacing w:val="6"/>
        </w:rPr>
        <w:t xml:space="preserve">The Diocese of Scranton Scholarship Foundation awards needs based financial assistance. </w:t>
      </w:r>
      <w:r w:rsidR="003E6B69">
        <w:rPr>
          <w:rFonts w:eastAsia="Times New Roman"/>
          <w:spacing w:val="6"/>
        </w:rPr>
        <w:t xml:space="preserve"> A third-party vendor, FACTS Grant and Aid, </w:t>
      </w:r>
      <w:r w:rsidRPr="002017B7">
        <w:rPr>
          <w:rFonts w:eastAsia="Times New Roman"/>
          <w:spacing w:val="6"/>
        </w:rPr>
        <w:t xml:space="preserve">evaluates all applications. Using objective criteria, the applications </w:t>
      </w:r>
      <w:proofErr w:type="gramStart"/>
      <w:r w:rsidRPr="002017B7">
        <w:rPr>
          <w:rFonts w:eastAsia="Times New Roman"/>
          <w:spacing w:val="6"/>
        </w:rPr>
        <w:t>are ranked</w:t>
      </w:r>
      <w:proofErr w:type="gramEnd"/>
      <w:r w:rsidRPr="002017B7">
        <w:rPr>
          <w:rFonts w:eastAsia="Times New Roman"/>
          <w:spacing w:val="6"/>
        </w:rPr>
        <w:t> according to need within each school.</w:t>
      </w:r>
    </w:p>
    <w:p w:rsidR="00840364" w:rsidRPr="002017B7" w:rsidRDefault="00840364" w:rsidP="002017B7">
      <w:pPr>
        <w:shd w:val="clear" w:color="auto" w:fill="FFFFFF"/>
        <w:jc w:val="both"/>
        <w:textAlignment w:val="baseline"/>
        <w:rPr>
          <w:rFonts w:eastAsia="Times New Roman"/>
          <w:spacing w:val="6"/>
        </w:rPr>
      </w:pP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b/>
          <w:bCs/>
          <w:spacing w:val="6"/>
        </w:rPr>
        <w:t>HOW MANY FAMILIES RECEIVE ASSISTANCE?</w:t>
      </w:r>
    </w:p>
    <w:p w:rsidR="002017B7" w:rsidRDefault="002017B7" w:rsidP="002017B7">
      <w:pPr>
        <w:shd w:val="clear" w:color="auto" w:fill="FFFFFF"/>
        <w:jc w:val="both"/>
        <w:textAlignment w:val="baseline"/>
        <w:rPr>
          <w:rFonts w:eastAsia="Times New Roman"/>
          <w:spacing w:val="6"/>
        </w:rPr>
      </w:pPr>
      <w:r w:rsidRPr="002017B7">
        <w:rPr>
          <w:rFonts w:eastAsia="Times New Roman"/>
          <w:spacing w:val="6"/>
        </w:rPr>
        <w:t>Each year, more than 1</w:t>
      </w:r>
      <w:r w:rsidR="003E6B69">
        <w:rPr>
          <w:rFonts w:eastAsia="Times New Roman"/>
          <w:spacing w:val="6"/>
        </w:rPr>
        <w:t>,</w:t>
      </w:r>
      <w:r w:rsidRPr="002017B7">
        <w:rPr>
          <w:rFonts w:eastAsia="Times New Roman"/>
          <w:spacing w:val="6"/>
        </w:rPr>
        <w:t>000 families receive tuition awards from the Diocese of Scranton Scholarship </w:t>
      </w:r>
      <w:proofErr w:type="gramStart"/>
      <w:r w:rsidRPr="002017B7">
        <w:rPr>
          <w:rFonts w:eastAsia="Times New Roman"/>
          <w:spacing w:val="6"/>
        </w:rPr>
        <w:t>Foundation which</w:t>
      </w:r>
      <w:proofErr w:type="gramEnd"/>
      <w:r w:rsidRPr="002017B7">
        <w:rPr>
          <w:rFonts w:eastAsia="Times New Roman"/>
          <w:spacing w:val="6"/>
        </w:rPr>
        <w:t xml:space="preserve"> is funded primarily from business contributions under the EITC and OSTC programs.</w:t>
      </w:r>
    </w:p>
    <w:p w:rsidR="00840364" w:rsidRDefault="00840364" w:rsidP="002017B7">
      <w:pPr>
        <w:shd w:val="clear" w:color="auto" w:fill="FFFFFF"/>
        <w:jc w:val="both"/>
        <w:textAlignment w:val="baseline"/>
        <w:rPr>
          <w:rFonts w:eastAsia="Times New Roman"/>
          <w:b/>
          <w:bCs/>
          <w:spacing w:val="6"/>
        </w:rPr>
      </w:pPr>
    </w:p>
    <w:p w:rsidR="002017B7" w:rsidRPr="002017B7" w:rsidRDefault="002017B7" w:rsidP="002017B7">
      <w:pPr>
        <w:shd w:val="clear" w:color="auto" w:fill="FFFFFF"/>
        <w:jc w:val="both"/>
        <w:textAlignment w:val="baseline"/>
        <w:rPr>
          <w:rFonts w:eastAsia="Times New Roman"/>
          <w:spacing w:val="6"/>
        </w:rPr>
      </w:pPr>
      <w:proofErr w:type="gramStart"/>
      <w:r w:rsidRPr="002017B7">
        <w:rPr>
          <w:rFonts w:eastAsia="Times New Roman"/>
          <w:b/>
          <w:bCs/>
          <w:spacing w:val="6"/>
        </w:rPr>
        <w:t>YOUR</w:t>
      </w:r>
      <w:proofErr w:type="gramEnd"/>
      <w:r w:rsidRPr="002017B7">
        <w:rPr>
          <w:rFonts w:eastAsia="Times New Roman"/>
          <w:b/>
          <w:bCs/>
          <w:spacing w:val="6"/>
        </w:rPr>
        <w:t xml:space="preserve"> CONTRIBUTION</w:t>
      </w:r>
    </w:p>
    <w:p w:rsidR="002017B7" w:rsidRPr="002017B7" w:rsidRDefault="002017B7" w:rsidP="002017B7">
      <w:pPr>
        <w:shd w:val="clear" w:color="auto" w:fill="FFFFFF"/>
        <w:jc w:val="both"/>
        <w:textAlignment w:val="baseline"/>
        <w:rPr>
          <w:rFonts w:eastAsia="Times New Roman"/>
          <w:spacing w:val="6"/>
        </w:rPr>
      </w:pPr>
      <w:r w:rsidRPr="002017B7">
        <w:rPr>
          <w:rFonts w:eastAsia="Times New Roman"/>
          <w:spacing w:val="6"/>
        </w:rPr>
        <w:t>Your contribution to the Diocese of Scranton Scholarship Foundation will enable more families to take advantage of Catholic Education. In doing so, you may take pride in knowing that your company has made a contribution that has helped many families and their children in such a positive way.</w:t>
      </w:r>
    </w:p>
    <w:p w:rsidR="002017B7" w:rsidRDefault="002017B7" w:rsidP="002017B7">
      <w:pPr>
        <w:jc w:val="both"/>
      </w:pPr>
    </w:p>
    <w:p w:rsidR="00FC787E" w:rsidRDefault="00FC787E" w:rsidP="002017B7">
      <w:pPr>
        <w:jc w:val="both"/>
      </w:pPr>
    </w:p>
    <w:p w:rsidR="00FC787E" w:rsidRPr="00FC787E" w:rsidRDefault="00FC787E" w:rsidP="002017B7">
      <w:pPr>
        <w:jc w:val="both"/>
      </w:pPr>
    </w:p>
    <w:sectPr w:rsidR="00FC787E" w:rsidRPr="00FC787E" w:rsidSect="0084036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5347"/>
    <w:multiLevelType w:val="multilevel"/>
    <w:tmpl w:val="2A0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B7"/>
    <w:rsid w:val="00093F3F"/>
    <w:rsid w:val="000D6BD9"/>
    <w:rsid w:val="002017B7"/>
    <w:rsid w:val="003E6B69"/>
    <w:rsid w:val="00840364"/>
    <w:rsid w:val="00EA1864"/>
    <w:rsid w:val="00F12F23"/>
    <w:rsid w:val="00FC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F97A"/>
  <w15:chartTrackingRefBased/>
  <w15:docId w15:val="{4893892A-27BF-4F8D-B1CD-4F7652B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ced.pa.gov/programs/opportunity-scholarship-tax-credit-program-os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ed.pa.gov/programs/educational-improvement-tax-credit-program-eit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 Danielle</dc:creator>
  <cp:keywords/>
  <dc:description/>
  <cp:lastModifiedBy>Rake, Danielle</cp:lastModifiedBy>
  <cp:revision>4</cp:revision>
  <dcterms:created xsi:type="dcterms:W3CDTF">2018-11-26T17:39:00Z</dcterms:created>
  <dcterms:modified xsi:type="dcterms:W3CDTF">2018-11-27T22:19:00Z</dcterms:modified>
</cp:coreProperties>
</file>