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9A" w:rsidRDefault="00BD359A" w:rsidP="00BD359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Secular Order of Discalced Carmelites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Community of Holy Annunciation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Secular Order of Discalced Carmelites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403 West County Road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Sugarloaf, PA 18249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President: Carolyn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Wojewodski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br/>
        <w:t>Phone: 570-342-7448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Msgr. Vincent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Grimalia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Spiritual Assistant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St. Luke’s Villa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80 East Northampton St., Apt. 114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Wilkes-Barre, PA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570-826-1031</w:t>
      </w:r>
    </w:p>
    <w:p w:rsidR="00BD359A" w:rsidRDefault="00BD359A" w:rsidP="00BD359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Secular Franciscan Order St. Joseph Fraternity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Mark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Shedden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S.F.O., Acting Minister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634 West Oak Lane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White Haven PA 18651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570-443-7595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6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sfosite@netzero.net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Meet at: Saint Joseph’s Oblate Seminary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1880 Highway 315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Pittston, PA 18640</w:t>
      </w:r>
    </w:p>
    <w:p w:rsidR="00BD359A" w:rsidRDefault="00BD359A" w:rsidP="00BD359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Lay Missionaries of Charity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Rev. Michael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Kloton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Regional Spiritual Director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570-825-6663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Joan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Acquisto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Regional Link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570-282-5687</w:t>
      </w:r>
    </w:p>
    <w:p w:rsidR="00BD359A" w:rsidRDefault="00BD359A" w:rsidP="00BD359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 xml:space="preserve">Padre </w:t>
      </w:r>
      <w:proofErr w:type="spellStart"/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Pio</w:t>
      </w:r>
      <w:proofErr w:type="spellEnd"/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 xml:space="preserve"> Prayer Group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(Diocesan Padre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Pio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Center)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Rev. William J.P.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Langan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Spiritual Director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St. John the Evangelist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(office) 414 Church St.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Honesdale, PA  18431-1545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570-253-4561</w:t>
      </w:r>
    </w:p>
    <w:p w:rsidR="00BD359A" w:rsidRDefault="00BD359A" w:rsidP="00BD359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Queen of Peace Fraternity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17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Murphys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 xml:space="preserve"> Drive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Lakeville, PA 18438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Vice Minister: Eileen Dougherty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226-2335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Vice Minister: Thomas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Millnamow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br/>
        <w:t>Home Phone: 570-676-3469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e-mail: </w:t>
      </w:r>
      <w:hyperlink r:id="rId7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tmillnamow@netzero.com</w:t>
        </w:r>
      </w:hyperlink>
    </w:p>
    <w:p w:rsidR="004110B8" w:rsidRPr="00BD359A" w:rsidRDefault="00BD359A" w:rsidP="00BD359A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Lay Carmelites of Northeast Pennsylvania,</w:t>
      </w:r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 xml:space="preserve"> </w:t>
      </w:r>
      <w:bookmarkStart w:id="0" w:name="_GoBack"/>
      <w:bookmarkEnd w:id="0"/>
      <w:r>
        <w:rPr>
          <w:rStyle w:val="Strong"/>
          <w:rFonts w:ascii="Helvetica" w:hAnsi="Helvetica"/>
          <w:color w:val="333333"/>
          <w:spacing w:val="6"/>
          <w:sz w:val="18"/>
          <w:szCs w:val="18"/>
        </w:rPr>
        <w:t>North American Province of St. Elias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East Stroudsburg Chapter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c/o St. Matthew Church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200 Brodhead Avenue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East Stroudsburg, PA 18301-2535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Director: Ed Lawler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570-588-6279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Spiritual Assistant: Vacant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Wilkes-Barre Chapter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c/o Little Flower Manor/St. Therese Residence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200 S. Meade St.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Wilkes-Barre, PA 18702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570-823-6131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Local Contact: Sr. Robert Romano, </w:t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O.Carm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.</w:t>
      </w:r>
    </w:p>
    <w:sectPr w:rsidR="004110B8" w:rsidRPr="00BD35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9A" w:rsidRDefault="00BD359A" w:rsidP="00BD359A">
      <w:r>
        <w:separator/>
      </w:r>
    </w:p>
  </w:endnote>
  <w:endnote w:type="continuationSeparator" w:id="0">
    <w:p w:rsidR="00BD359A" w:rsidRDefault="00BD359A" w:rsidP="00BD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9A" w:rsidRDefault="00BD359A" w:rsidP="00BD359A">
      <w:r>
        <w:separator/>
      </w:r>
    </w:p>
  </w:footnote>
  <w:footnote w:type="continuationSeparator" w:id="0">
    <w:p w:rsidR="00BD359A" w:rsidRDefault="00BD359A" w:rsidP="00BD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9A" w:rsidRDefault="00BD359A" w:rsidP="00BD359A">
    <w:pPr>
      <w:pStyle w:val="Header"/>
      <w:jc w:val="center"/>
    </w:pPr>
    <w:r>
      <w:rPr>
        <w:rFonts w:eastAsia="Times New Roman"/>
      </w:rPr>
      <w:t xml:space="preserve">Third </w:t>
    </w:r>
    <w:r>
      <w:rPr>
        <w:rFonts w:eastAsia="Times New Roman"/>
      </w:rPr>
      <w:t>Orders and Associations of the Lay Faithful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A"/>
    <w:rsid w:val="00057CA3"/>
    <w:rsid w:val="000D6814"/>
    <w:rsid w:val="009B07A4"/>
    <w:rsid w:val="00BD359A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5C92"/>
  <w15:chartTrackingRefBased/>
  <w15:docId w15:val="{BF1DF090-9A71-4C1D-8E57-EA3C724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59A"/>
  </w:style>
  <w:style w:type="paragraph" w:styleId="Footer">
    <w:name w:val="footer"/>
    <w:basedOn w:val="Normal"/>
    <w:link w:val="FooterChar"/>
    <w:uiPriority w:val="99"/>
    <w:unhideWhenUsed/>
    <w:rsid w:val="00BD3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59A"/>
  </w:style>
  <w:style w:type="paragraph" w:styleId="NormalWeb">
    <w:name w:val="Normal (Web)"/>
    <w:basedOn w:val="Normal"/>
    <w:uiPriority w:val="99"/>
    <w:unhideWhenUsed/>
    <w:rsid w:val="00BD359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359A"/>
    <w:rPr>
      <w:b/>
      <w:bCs/>
    </w:rPr>
  </w:style>
  <w:style w:type="character" w:styleId="Hyperlink">
    <w:name w:val="Hyperlink"/>
    <w:basedOn w:val="DefaultParagraphFont"/>
    <w:uiPriority w:val="99"/>
    <w:unhideWhenUsed/>
    <w:rsid w:val="00BD3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millnamow@netzer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osite@netzero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2018-11-14T20:41:00Z</dcterms:created>
  <dcterms:modified xsi:type="dcterms:W3CDTF">2018-11-14T20:42:00Z</dcterms:modified>
</cp:coreProperties>
</file>