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A0" w:rsidRP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Style w:val="Strong"/>
          <w:rFonts w:ascii="Helvetica" w:hAnsi="Helvetica"/>
          <w:i/>
          <w:color w:val="333333"/>
          <w:spacing w:val="6"/>
          <w:sz w:val="18"/>
          <w:szCs w:val="18"/>
        </w:rPr>
      </w:pPr>
      <w:r w:rsidRPr="005859A0">
        <w:rPr>
          <w:rStyle w:val="Strong"/>
          <w:rFonts w:ascii="Helvetica" w:hAnsi="Helvetica"/>
          <w:i/>
          <w:color w:val="333333"/>
          <w:spacing w:val="6"/>
          <w:sz w:val="18"/>
          <w:szCs w:val="18"/>
        </w:rPr>
        <w:t>Religious Communities of Men:</w:t>
      </w:r>
    </w:p>
    <w:p w:rsid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Congregation of the Passion of</w:t>
      </w:r>
      <w:r>
        <w:rPr>
          <w:rFonts w:ascii="Helvetica" w:hAnsi="Helvetica"/>
          <w:b/>
          <w:bCs/>
          <w:color w:val="333333"/>
          <w:spacing w:val="6"/>
          <w:sz w:val="18"/>
          <w:szCs w:val="18"/>
        </w:rPr>
        <w:br/>
      </w: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Our Lord Jesus Christ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St. Ann’s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Passionist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 xml:space="preserve"> Monastery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1233 St. Ann Street</w:t>
      </w:r>
      <w:bookmarkStart w:id="0" w:name="_GoBack"/>
      <w:bookmarkEnd w:id="0"/>
      <w:r>
        <w:rPr>
          <w:rFonts w:ascii="Helvetica" w:hAnsi="Helvetica"/>
          <w:color w:val="333333"/>
          <w:spacing w:val="6"/>
          <w:sz w:val="18"/>
          <w:szCs w:val="18"/>
        </w:rPr>
        <w:br/>
        <w:t>Scranton, PA 18504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570-347-5691 Fax: 570-347-9387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Very Rev. Richard A. Burke, C.P., Rector, Monastery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and Director, Basilica of the National Shrine of St. Ann</w:t>
      </w:r>
    </w:p>
    <w:p w:rsid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Holy Cross Community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King’s College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190 North Franklin Street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Wilkes-Barre, PA 18701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570-208-5892 Fax: 570-208-5973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Rev. Richard C.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Hockman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C.S.C., Assistant Religious Superior</w:t>
      </w:r>
    </w:p>
    <w:p w:rsid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Society of Jesus Community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The University of Scranton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Campion Hall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Scranton, PA 18510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Rev. Thomas E. Roach, S.J.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Rector of the Jesuit Community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570-941-7787</w:t>
      </w:r>
    </w:p>
    <w:p w:rsid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Oblates of Saint Joseph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St. Joseph Oblate Seminary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1880 Highway 315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Pittston, PA 18640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570-654-</w:t>
      </w:r>
      <w:proofErr w:type="gramStart"/>
      <w:r>
        <w:rPr>
          <w:rFonts w:ascii="Helvetica" w:hAnsi="Helvetica"/>
          <w:color w:val="333333"/>
          <w:spacing w:val="6"/>
          <w:sz w:val="18"/>
          <w:szCs w:val="18"/>
        </w:rPr>
        <w:t>7542  Fax</w:t>
      </w:r>
      <w:proofErr w:type="gramEnd"/>
      <w:r>
        <w:rPr>
          <w:rFonts w:ascii="Helvetica" w:hAnsi="Helvetica"/>
          <w:color w:val="333333"/>
          <w:spacing w:val="6"/>
          <w:sz w:val="18"/>
          <w:szCs w:val="18"/>
        </w:rPr>
        <w:t>: 570-654-8621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6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osjseminary@comcast.net</w:t>
        </w:r>
        <w:r>
          <w:rPr>
            <w:rFonts w:ascii="Helvetica" w:hAnsi="Helvetica"/>
            <w:color w:val="666666"/>
            <w:spacing w:val="6"/>
            <w:sz w:val="18"/>
            <w:szCs w:val="18"/>
          </w:rPr>
          <w:br/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t>Website: </w:t>
      </w:r>
      <w:hyperlink r:id="rId7" w:tgtFrame="_blank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http://osjusa.org/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Director: Rev. Joseph D.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Sibilano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O.S.J.</w:t>
      </w:r>
    </w:p>
    <w:p w:rsid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Priestly Fraternity of Saint Peter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North American Headquarters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Priestly Fraternity of St. Peter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450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Venard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 xml:space="preserve"> Road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South Abington Township PA 18411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570-842-4000; fax (570) 842 4001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Rev. Gerard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Saguto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 F.S.S.P., District Superior</w:t>
      </w:r>
    </w:p>
    <w:p w:rsidR="005859A0" w:rsidRP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Style w:val="Strong"/>
          <w:rFonts w:ascii="Helvetica" w:hAnsi="Helvetica"/>
          <w:i/>
          <w:color w:val="333333"/>
          <w:spacing w:val="6"/>
          <w:sz w:val="18"/>
          <w:szCs w:val="18"/>
        </w:rPr>
      </w:pPr>
      <w:r w:rsidRPr="005859A0">
        <w:rPr>
          <w:rStyle w:val="Strong"/>
          <w:rFonts w:ascii="Helvetica" w:hAnsi="Helvetica"/>
          <w:i/>
          <w:color w:val="333333"/>
          <w:spacing w:val="6"/>
          <w:sz w:val="18"/>
          <w:szCs w:val="18"/>
        </w:rPr>
        <w:t>Associations of the Lay Faithful:</w:t>
      </w:r>
    </w:p>
    <w:p w:rsid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Capuchin Sisters of Nazareth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Mother of God Convent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215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Wellwood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 xml:space="preserve"> Drive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Tunkhannock, PA 18657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570-836-2737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Sister Theresa May, C.N., Superior</w:t>
      </w:r>
    </w:p>
    <w:p w:rsid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Fonts w:ascii="Helvetica" w:hAnsi="Helvetica"/>
          <w:color w:val="333333"/>
          <w:spacing w:val="6"/>
          <w:sz w:val="18"/>
          <w:szCs w:val="18"/>
        </w:rPr>
        <w:t>Mother of the Eucharist Convent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6100 Jacks Hollow Road (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Bastress</w:t>
      </w:r>
      <w:proofErr w:type="spellEnd"/>
      <w:proofErr w:type="gramStart"/>
      <w:r>
        <w:rPr>
          <w:rFonts w:ascii="Helvetica" w:hAnsi="Helvetica"/>
          <w:color w:val="333333"/>
          <w:spacing w:val="6"/>
          <w:sz w:val="18"/>
          <w:szCs w:val="18"/>
        </w:rPr>
        <w:t>)</w:t>
      </w:r>
      <w:proofErr w:type="gramEnd"/>
      <w:r>
        <w:rPr>
          <w:rFonts w:ascii="Helvetica" w:hAnsi="Helvetica"/>
          <w:color w:val="333333"/>
          <w:spacing w:val="6"/>
          <w:sz w:val="18"/>
          <w:szCs w:val="18"/>
        </w:rPr>
        <w:br/>
        <w:t>Williamsport, PA 17702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570-745-3334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Sr. Joan May, C.N., Guardian</w:t>
      </w:r>
    </w:p>
    <w:p w:rsidR="005859A0" w:rsidRDefault="005859A0" w:rsidP="005859A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Fonts w:ascii="Helvetica" w:hAnsi="Helvetica"/>
          <w:color w:val="333333"/>
          <w:spacing w:val="6"/>
          <w:sz w:val="18"/>
          <w:szCs w:val="18"/>
        </w:rPr>
        <w:t>Saint Joseph Convent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8175 State Route 492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Jackson, PA 18825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  <w:r>
        <w:rPr>
          <w:rFonts w:ascii="Helvetica" w:hAnsi="Helvetica"/>
          <w:color w:val="333333"/>
          <w:spacing w:val="6"/>
          <w:sz w:val="18"/>
          <w:szCs w:val="18"/>
        </w:rPr>
        <w:lastRenderedPageBreak/>
        <w:t>Phone: 570-756-2205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Sister Kelly, C.N., </w:t>
      </w:r>
      <w:proofErr w:type="gramStart"/>
      <w:r>
        <w:rPr>
          <w:rFonts w:ascii="Helvetica" w:hAnsi="Helvetica"/>
          <w:color w:val="333333"/>
          <w:spacing w:val="6"/>
          <w:sz w:val="18"/>
          <w:szCs w:val="18"/>
        </w:rPr>
        <w:t>Guardian</w:t>
      </w:r>
      <w:proofErr w:type="gramEnd"/>
    </w:p>
    <w:p w:rsidR="004110B8" w:rsidRDefault="005859A0"/>
    <w:sectPr w:rsidR="004110B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A0" w:rsidRDefault="005859A0" w:rsidP="005859A0">
      <w:r>
        <w:separator/>
      </w:r>
    </w:p>
  </w:endnote>
  <w:endnote w:type="continuationSeparator" w:id="0">
    <w:p w:rsidR="005859A0" w:rsidRDefault="005859A0" w:rsidP="0058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A0" w:rsidRDefault="005859A0" w:rsidP="005859A0">
      <w:r>
        <w:separator/>
      </w:r>
    </w:p>
  </w:footnote>
  <w:footnote w:type="continuationSeparator" w:id="0">
    <w:p w:rsidR="005859A0" w:rsidRDefault="005859A0" w:rsidP="0058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A0" w:rsidRDefault="005859A0" w:rsidP="005859A0">
    <w:pPr>
      <w:pStyle w:val="Header"/>
      <w:jc w:val="center"/>
    </w:pPr>
    <w:r>
      <w:t>Religious Communities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A0"/>
    <w:rsid w:val="00057CA3"/>
    <w:rsid w:val="000D6814"/>
    <w:rsid w:val="005859A0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768B"/>
  <w15:chartTrackingRefBased/>
  <w15:docId w15:val="{95FC75F0-244B-454B-B505-8B129CCC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9A0"/>
  </w:style>
  <w:style w:type="paragraph" w:styleId="Footer">
    <w:name w:val="footer"/>
    <w:basedOn w:val="Normal"/>
    <w:link w:val="FooterChar"/>
    <w:uiPriority w:val="99"/>
    <w:unhideWhenUsed/>
    <w:rsid w:val="00585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9A0"/>
  </w:style>
  <w:style w:type="paragraph" w:styleId="NormalWeb">
    <w:name w:val="Normal (Web)"/>
    <w:basedOn w:val="Normal"/>
    <w:uiPriority w:val="99"/>
    <w:semiHidden/>
    <w:unhideWhenUsed/>
    <w:rsid w:val="005859A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59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5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osjus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jseminary@comcast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2018-11-13T19:01:00Z</dcterms:created>
  <dcterms:modified xsi:type="dcterms:W3CDTF">2018-11-13T19:04:00Z</dcterms:modified>
</cp:coreProperties>
</file>