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5F2" w:rsidRDefault="008E25F2" w:rsidP="008E25F2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Holy Family Residence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2500 Adams Avenue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Scranton, PA 18509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570-343-4065 Fax: 570-346-1196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e-mail: </w:t>
      </w:r>
      <w:hyperlink r:id="rId6" w:history="1">
        <w:r>
          <w:rPr>
            <w:rStyle w:val="Hyperlink"/>
            <w:rFonts w:ascii="Helvetica" w:hAnsi="Helvetica"/>
            <w:color w:val="666666"/>
            <w:spacing w:val="6"/>
            <w:sz w:val="18"/>
            <w:szCs w:val="18"/>
          </w:rPr>
          <w:t>scmothersuperior@littlesistersofthepoor.org</w:t>
        </w:r>
      </w:hyperlink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Sister Theresa Louisa,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l.s.p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>., Superior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570-343-4065</w:t>
      </w:r>
      <w:bookmarkStart w:id="0" w:name="_GoBack"/>
      <w:bookmarkEnd w:id="0"/>
      <w:r>
        <w:rPr>
          <w:rFonts w:ascii="Helvetica" w:hAnsi="Helvetica"/>
          <w:color w:val="333333"/>
          <w:spacing w:val="6"/>
          <w:sz w:val="18"/>
          <w:szCs w:val="18"/>
        </w:rPr>
        <w:br/>
        <w:t>Rev. E. Francis Kelly, Chaplain</w:t>
      </w:r>
    </w:p>
    <w:p w:rsidR="008E25F2" w:rsidRDefault="008E25F2" w:rsidP="008E25F2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Mercy Center Nursing Unit/Personal Care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Box 370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Dallas, PA 18612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570-675-2131 Fax: 570-674-7606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Website: </w:t>
      </w:r>
      <w:hyperlink r:id="rId7" w:tgtFrame="_blank" w:history="1">
        <w:r>
          <w:rPr>
            <w:rStyle w:val="Hyperlink"/>
            <w:rFonts w:ascii="Helvetica" w:hAnsi="Helvetica"/>
            <w:color w:val="666666"/>
            <w:spacing w:val="6"/>
            <w:sz w:val="18"/>
            <w:szCs w:val="18"/>
          </w:rPr>
          <w:t>www.mcnu.org</w:t>
        </w:r>
      </w:hyperlink>
      <w:r>
        <w:rPr>
          <w:rFonts w:ascii="Helvetica" w:hAnsi="Helvetica"/>
          <w:color w:val="333333"/>
          <w:spacing w:val="6"/>
          <w:sz w:val="18"/>
          <w:szCs w:val="18"/>
        </w:rPr>
        <w:br/>
        <w:t>Sister Sara Sweeney, R.S.M., Administrator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Sheila Heck, R.N., Director of Nursing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Sister Daria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Bisulca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>, R.S.M., Coordinator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Rev. Richard Rojas, Chaplain</w:t>
      </w:r>
    </w:p>
    <w:p w:rsidR="008E25F2" w:rsidRDefault="008E25F2" w:rsidP="008E25F2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Our Lady of Peace Residence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2300 Adams Avenue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Scranton, PA 18509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570-346-5423 Fax: 570-346-5418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Sister Jean Coughlin, I.H.M., Administrator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Sister Mary Kay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Faliskie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>, I.H.M., Assistant Administrator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Sister Eleanor Mary Marconi, I.H.M., Assistant Administrator</w:t>
      </w:r>
    </w:p>
    <w:p w:rsidR="008E25F2" w:rsidRDefault="008E25F2" w:rsidP="008E25F2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St. Mary’s Villa Skilled Nursing &amp; Rehab Center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516 St. Mary’s Villa Road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Elmhurst Township, PA 18444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570-842-7621 Fax: 570-842-2953</w:t>
      </w:r>
      <w:r>
        <w:rPr>
          <w:rFonts w:ascii="Helvetica" w:hAnsi="Helvetica"/>
          <w:color w:val="333333"/>
          <w:spacing w:val="6"/>
          <w:sz w:val="18"/>
          <w:szCs w:val="18"/>
        </w:rPr>
        <w:br/>
      </w:r>
      <w:hyperlink r:id="rId8" w:tgtFrame="_blank" w:history="1">
        <w:r>
          <w:rPr>
            <w:rStyle w:val="Hyperlink"/>
            <w:rFonts w:ascii="Helvetica" w:hAnsi="Helvetica"/>
            <w:color w:val="666666"/>
            <w:spacing w:val="6"/>
            <w:sz w:val="18"/>
            <w:szCs w:val="18"/>
          </w:rPr>
          <w:t>www.stmarysvilla.com</w:t>
        </w:r>
      </w:hyperlink>
      <w:r>
        <w:rPr>
          <w:rFonts w:ascii="Helvetica" w:hAnsi="Helvetica"/>
          <w:color w:val="333333"/>
          <w:spacing w:val="6"/>
          <w:sz w:val="18"/>
          <w:szCs w:val="18"/>
        </w:rPr>
        <w:br/>
        <w:t>Chief Executive Officer</w:t>
      </w:r>
      <w:proofErr w:type="gramStart"/>
      <w:r>
        <w:rPr>
          <w:rFonts w:ascii="Helvetica" w:hAnsi="Helvetica"/>
          <w:color w:val="333333"/>
          <w:spacing w:val="6"/>
          <w:sz w:val="18"/>
          <w:szCs w:val="18"/>
        </w:rPr>
        <w:t>:</w:t>
      </w:r>
      <w:proofErr w:type="gramEnd"/>
      <w:r>
        <w:rPr>
          <w:rFonts w:ascii="Helvetica" w:hAnsi="Helvetica"/>
          <w:color w:val="333333"/>
          <w:spacing w:val="6"/>
          <w:sz w:val="18"/>
          <w:szCs w:val="18"/>
        </w:rPr>
        <w:br/>
        <w:t>Nancy Newcomb, RN, NHA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e-mail: </w:t>
      </w:r>
      <w:hyperlink r:id="rId9" w:history="1">
        <w:r>
          <w:rPr>
            <w:rStyle w:val="Hyperlink"/>
            <w:rFonts w:ascii="Helvetica" w:hAnsi="Helvetica"/>
            <w:color w:val="666666"/>
            <w:spacing w:val="6"/>
            <w:sz w:val="18"/>
            <w:szCs w:val="18"/>
          </w:rPr>
          <w:t>nnewcomb@stmarysvilla.com</w:t>
        </w:r>
      </w:hyperlink>
    </w:p>
    <w:p w:rsidR="008E25F2" w:rsidRDefault="008E25F2" w:rsidP="008E25F2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St. Mary’s Villa Residence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One Pioneer Place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Moscow, PA 18444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570-842-5274 Fax: 570-842-3472</w:t>
      </w:r>
      <w:r>
        <w:rPr>
          <w:rFonts w:ascii="Helvetica" w:hAnsi="Helvetica"/>
          <w:color w:val="333333"/>
          <w:spacing w:val="6"/>
          <w:sz w:val="18"/>
          <w:szCs w:val="18"/>
        </w:rPr>
        <w:br/>
      </w:r>
      <w:hyperlink r:id="rId10" w:tgtFrame="_blank" w:history="1">
        <w:r>
          <w:rPr>
            <w:rStyle w:val="Hyperlink"/>
            <w:rFonts w:ascii="Helvetica" w:hAnsi="Helvetica"/>
            <w:color w:val="666666"/>
            <w:spacing w:val="6"/>
            <w:sz w:val="18"/>
            <w:szCs w:val="18"/>
          </w:rPr>
          <w:t>www.stmarysvilla.com</w:t>
        </w:r>
      </w:hyperlink>
      <w:r>
        <w:rPr>
          <w:rFonts w:ascii="Helvetica" w:hAnsi="Helvetica"/>
          <w:color w:val="333333"/>
          <w:spacing w:val="6"/>
          <w:sz w:val="18"/>
          <w:szCs w:val="18"/>
        </w:rPr>
        <w:br/>
        <w:t>Administrator</w:t>
      </w:r>
      <w:proofErr w:type="gramStart"/>
      <w:r>
        <w:rPr>
          <w:rFonts w:ascii="Helvetica" w:hAnsi="Helvetica"/>
          <w:color w:val="333333"/>
          <w:spacing w:val="6"/>
          <w:sz w:val="18"/>
          <w:szCs w:val="18"/>
        </w:rPr>
        <w:t>:</w:t>
      </w:r>
      <w:proofErr w:type="gramEnd"/>
      <w:r>
        <w:rPr>
          <w:rFonts w:ascii="Helvetica" w:hAnsi="Helvetica"/>
          <w:color w:val="333333"/>
          <w:spacing w:val="6"/>
          <w:sz w:val="18"/>
          <w:szCs w:val="18"/>
        </w:rPr>
        <w:br/>
        <w:t>Diane Anderson, RN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e-mail: </w:t>
      </w:r>
      <w:hyperlink r:id="rId11" w:history="1">
        <w:r>
          <w:rPr>
            <w:rStyle w:val="Hyperlink"/>
            <w:rFonts w:ascii="Helvetica" w:hAnsi="Helvetica"/>
            <w:color w:val="666666"/>
            <w:spacing w:val="6"/>
            <w:sz w:val="18"/>
            <w:szCs w:val="18"/>
          </w:rPr>
          <w:t>danderson@stmarysvilla.com</w:t>
        </w:r>
      </w:hyperlink>
    </w:p>
    <w:p w:rsidR="004110B8" w:rsidRDefault="008E25F2"/>
    <w:sectPr w:rsidR="004110B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5F2" w:rsidRDefault="008E25F2" w:rsidP="008E25F2">
      <w:r>
        <w:separator/>
      </w:r>
    </w:p>
  </w:endnote>
  <w:endnote w:type="continuationSeparator" w:id="0">
    <w:p w:rsidR="008E25F2" w:rsidRDefault="008E25F2" w:rsidP="008E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5F2" w:rsidRDefault="008E25F2" w:rsidP="008E25F2">
      <w:r>
        <w:separator/>
      </w:r>
    </w:p>
  </w:footnote>
  <w:footnote w:type="continuationSeparator" w:id="0">
    <w:p w:rsidR="008E25F2" w:rsidRDefault="008E25F2" w:rsidP="008E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5F2" w:rsidRDefault="008E25F2" w:rsidP="008E25F2">
    <w:pPr>
      <w:pStyle w:val="Header"/>
      <w:jc w:val="center"/>
    </w:pPr>
    <w:r>
      <w:t>Other Catholic Long-Term Care Facilities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F2"/>
    <w:rsid w:val="00057CA3"/>
    <w:rsid w:val="000D6814"/>
    <w:rsid w:val="008E25F2"/>
    <w:rsid w:val="009B07A4"/>
    <w:rsid w:val="00E5692D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2FE52"/>
  <w15:chartTrackingRefBased/>
  <w15:docId w15:val="{BB4EEA6B-FF67-4468-84B4-C8CC8E56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5F2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25F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E25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2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5F2"/>
  </w:style>
  <w:style w:type="paragraph" w:styleId="Footer">
    <w:name w:val="footer"/>
    <w:basedOn w:val="Normal"/>
    <w:link w:val="FooterChar"/>
    <w:uiPriority w:val="99"/>
    <w:unhideWhenUsed/>
    <w:rsid w:val="008E2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arysvilla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cnu.org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mothersuperior@littlesistersofthepoor.org" TargetMode="External"/><Relationship Id="rId11" Type="http://schemas.openxmlformats.org/officeDocument/2006/relationships/hyperlink" Target="mailto:danderson@stmarysvilla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stmarysvilla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newcomb@stmarysvill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1</cp:revision>
  <dcterms:created xsi:type="dcterms:W3CDTF">2018-11-13T19:53:00Z</dcterms:created>
  <dcterms:modified xsi:type="dcterms:W3CDTF">2018-11-13T19:53:00Z</dcterms:modified>
</cp:coreProperties>
</file>