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806" w:rsidRDefault="00F60542" w:rsidP="00F60542">
      <w:pPr>
        <w:jc w:val="right"/>
        <w:rPr>
          <w:b/>
          <w:sz w:val="32"/>
          <w:szCs w:val="32"/>
        </w:rPr>
      </w:pPr>
      <w:r>
        <w:rPr>
          <w:b/>
          <w:sz w:val="32"/>
          <w:szCs w:val="32"/>
        </w:rPr>
        <w:t>Ministry of Lector--</w:t>
      </w:r>
      <w:r w:rsidR="000B5806" w:rsidRPr="000B5806">
        <w:rPr>
          <w:b/>
          <w:sz w:val="32"/>
          <w:szCs w:val="32"/>
        </w:rPr>
        <w:t>Definition of Terms</w:t>
      </w:r>
    </w:p>
    <w:p w:rsidR="00F60542" w:rsidRPr="000B5806" w:rsidRDefault="00F60542" w:rsidP="00F60542">
      <w:pPr>
        <w:jc w:val="right"/>
        <w:rPr>
          <w:b/>
          <w:sz w:val="32"/>
          <w:szCs w:val="32"/>
        </w:rPr>
      </w:pPr>
    </w:p>
    <w:p w:rsidR="000B5806" w:rsidRPr="007730A1" w:rsidRDefault="004E4054" w:rsidP="00F60542">
      <w:pPr>
        <w:autoSpaceDE w:val="0"/>
        <w:autoSpaceDN w:val="0"/>
        <w:adjustRightInd w:val="0"/>
        <w:spacing w:before="0" w:after="0"/>
        <w:ind w:left="0" w:firstLine="0"/>
        <w:rPr>
          <w:rFonts w:cs="Arial-BoldMT"/>
          <w:bCs/>
          <w:sz w:val="24"/>
          <w:szCs w:val="24"/>
        </w:rPr>
      </w:pPr>
      <w:r>
        <w:rPr>
          <w:rFonts w:cs="Arial-BoldMT"/>
          <w:bCs/>
          <w:sz w:val="24"/>
          <w:szCs w:val="24"/>
        </w:rPr>
        <w:t>AMBO/LECTURN/PULPIT</w:t>
      </w:r>
      <w:r w:rsidR="001674C6">
        <w:rPr>
          <w:rFonts w:cs="Arial-BoldMT"/>
          <w:bCs/>
          <w:sz w:val="24"/>
          <w:szCs w:val="24"/>
        </w:rPr>
        <w:t>—the sacred space from which the word of God is proclaimed.  It is reserved for the readings, the psalm and the Easter Proclamation (</w:t>
      </w:r>
      <w:proofErr w:type="spellStart"/>
      <w:r w:rsidR="001674C6">
        <w:rPr>
          <w:rFonts w:cs="Arial-BoldMT"/>
          <w:bCs/>
          <w:sz w:val="24"/>
          <w:szCs w:val="24"/>
        </w:rPr>
        <w:t>Exsultet</w:t>
      </w:r>
      <w:proofErr w:type="spellEnd"/>
      <w:r w:rsidR="001674C6">
        <w:rPr>
          <w:rFonts w:cs="Arial-BoldMT"/>
          <w:bCs/>
          <w:sz w:val="24"/>
          <w:szCs w:val="24"/>
        </w:rPr>
        <w:t xml:space="preserve">).  It may also be used for the homily and the Universal Prayer.  </w:t>
      </w:r>
    </w:p>
    <w:p w:rsidR="000B5806" w:rsidRPr="007730A1" w:rsidRDefault="000B5806" w:rsidP="00F60542">
      <w:pPr>
        <w:autoSpaceDE w:val="0"/>
        <w:autoSpaceDN w:val="0"/>
        <w:adjustRightInd w:val="0"/>
        <w:spacing w:before="0" w:after="0"/>
        <w:ind w:left="0" w:firstLine="0"/>
        <w:rPr>
          <w:rFonts w:cs="Arial-BoldMT"/>
          <w:bCs/>
          <w:sz w:val="24"/>
          <w:szCs w:val="24"/>
        </w:rPr>
      </w:pPr>
    </w:p>
    <w:p w:rsidR="000B5806" w:rsidRPr="007730A1" w:rsidRDefault="000B5806" w:rsidP="00F60542">
      <w:pPr>
        <w:autoSpaceDE w:val="0"/>
        <w:autoSpaceDN w:val="0"/>
        <w:adjustRightInd w:val="0"/>
        <w:spacing w:before="0" w:after="0"/>
        <w:ind w:left="0" w:firstLine="0"/>
        <w:rPr>
          <w:rFonts w:cs="Arial-BoldMT"/>
          <w:bCs/>
          <w:sz w:val="24"/>
          <w:szCs w:val="24"/>
        </w:rPr>
      </w:pPr>
      <w:r w:rsidRPr="007730A1">
        <w:rPr>
          <w:rFonts w:cs="Arial-BoldMT"/>
          <w:bCs/>
          <w:sz w:val="24"/>
          <w:szCs w:val="24"/>
        </w:rPr>
        <w:t>BOOK OF THE GOSPELS—a separate book from the Lectionary that contains th</w:t>
      </w:r>
      <w:r w:rsidR="00ED01B4">
        <w:rPr>
          <w:rFonts w:cs="Arial-BoldMT"/>
          <w:bCs/>
          <w:sz w:val="24"/>
          <w:szCs w:val="24"/>
        </w:rPr>
        <w:t xml:space="preserve">e Gospel readings used at Mass and is carried in procession.  </w:t>
      </w:r>
      <w:r w:rsidRPr="007730A1">
        <w:rPr>
          <w:rFonts w:cs="Arial-BoldMT"/>
          <w:bCs/>
          <w:sz w:val="24"/>
          <w:szCs w:val="24"/>
        </w:rPr>
        <w:t xml:space="preserve"> </w:t>
      </w:r>
    </w:p>
    <w:p w:rsidR="000B5806" w:rsidRPr="007730A1" w:rsidRDefault="000B5806" w:rsidP="00F60542">
      <w:pPr>
        <w:autoSpaceDE w:val="0"/>
        <w:autoSpaceDN w:val="0"/>
        <w:adjustRightInd w:val="0"/>
        <w:spacing w:before="0" w:after="0"/>
        <w:ind w:left="0" w:firstLine="0"/>
        <w:rPr>
          <w:rFonts w:cs="Arial-BoldMT"/>
          <w:bCs/>
          <w:sz w:val="24"/>
          <w:szCs w:val="24"/>
        </w:rPr>
      </w:pPr>
    </w:p>
    <w:p w:rsidR="000B5806" w:rsidRDefault="000B5806" w:rsidP="00F60542">
      <w:pPr>
        <w:autoSpaceDE w:val="0"/>
        <w:autoSpaceDN w:val="0"/>
        <w:adjustRightInd w:val="0"/>
        <w:spacing w:before="0" w:after="0"/>
        <w:ind w:left="0" w:firstLine="0"/>
        <w:rPr>
          <w:rFonts w:cs="Arial-BoldMT"/>
          <w:bCs/>
          <w:sz w:val="24"/>
          <w:szCs w:val="24"/>
        </w:rPr>
      </w:pPr>
      <w:r w:rsidRPr="007730A1">
        <w:rPr>
          <w:rFonts w:cs="Arial-BoldMT"/>
          <w:bCs/>
          <w:sz w:val="24"/>
          <w:szCs w:val="24"/>
        </w:rPr>
        <w:t>COMMISSION—the public act of installing and blessing a member of the community for a particular ministry of service.</w:t>
      </w:r>
    </w:p>
    <w:p w:rsidR="001674C6" w:rsidRDefault="001674C6" w:rsidP="00F60542">
      <w:pPr>
        <w:autoSpaceDE w:val="0"/>
        <w:autoSpaceDN w:val="0"/>
        <w:adjustRightInd w:val="0"/>
        <w:spacing w:before="0" w:after="0"/>
        <w:ind w:left="0" w:firstLine="0"/>
        <w:rPr>
          <w:rFonts w:cs="Arial-BoldMT"/>
          <w:bCs/>
          <w:sz w:val="24"/>
          <w:szCs w:val="24"/>
        </w:rPr>
      </w:pPr>
    </w:p>
    <w:p w:rsidR="001674C6" w:rsidRPr="007730A1" w:rsidRDefault="001674C6" w:rsidP="00F60542">
      <w:pPr>
        <w:autoSpaceDE w:val="0"/>
        <w:autoSpaceDN w:val="0"/>
        <w:adjustRightInd w:val="0"/>
        <w:spacing w:before="0" w:after="0"/>
        <w:ind w:left="0" w:firstLine="0"/>
        <w:rPr>
          <w:rFonts w:cs="Arial-BoldMT"/>
          <w:bCs/>
          <w:sz w:val="24"/>
          <w:szCs w:val="24"/>
        </w:rPr>
      </w:pPr>
      <w:r>
        <w:rPr>
          <w:rFonts w:cs="Arial-BoldMT"/>
          <w:bCs/>
          <w:sz w:val="24"/>
          <w:szCs w:val="24"/>
        </w:rPr>
        <w:t xml:space="preserve">EPISTLE—one of the letters to an early Christian community that is found in the New Testament and is read as the Second Reading at Mass.  </w:t>
      </w:r>
    </w:p>
    <w:p w:rsidR="000B5806" w:rsidRPr="007730A1" w:rsidRDefault="000B5806" w:rsidP="00F60542">
      <w:pPr>
        <w:autoSpaceDE w:val="0"/>
        <w:autoSpaceDN w:val="0"/>
        <w:adjustRightInd w:val="0"/>
        <w:spacing w:before="0" w:after="0"/>
        <w:ind w:left="0" w:firstLine="0"/>
        <w:rPr>
          <w:rFonts w:cs="Arial-BoldMT"/>
          <w:bCs/>
          <w:sz w:val="24"/>
          <w:szCs w:val="24"/>
        </w:rPr>
      </w:pPr>
    </w:p>
    <w:p w:rsidR="000B5806" w:rsidRPr="007730A1" w:rsidRDefault="000B5806" w:rsidP="00F60542">
      <w:pPr>
        <w:autoSpaceDE w:val="0"/>
        <w:autoSpaceDN w:val="0"/>
        <w:adjustRightInd w:val="0"/>
        <w:spacing w:before="0" w:after="0"/>
        <w:ind w:left="0" w:firstLine="0"/>
        <w:rPr>
          <w:rFonts w:cs="ArialMT"/>
          <w:sz w:val="24"/>
          <w:szCs w:val="24"/>
        </w:rPr>
      </w:pPr>
      <w:r w:rsidRPr="007730A1">
        <w:rPr>
          <w:rFonts w:cs="ArialMT"/>
          <w:sz w:val="24"/>
          <w:szCs w:val="24"/>
        </w:rPr>
        <w:t xml:space="preserve">EUCHARIST—comes from a Greek word meaning “to give thanks”.  </w:t>
      </w:r>
      <w:proofErr w:type="gramStart"/>
      <w:r w:rsidRPr="007730A1">
        <w:rPr>
          <w:rFonts w:cs="ArialMT"/>
          <w:sz w:val="24"/>
          <w:szCs w:val="24"/>
        </w:rPr>
        <w:t>Another name for the Mass or the consecrated bread and wine.</w:t>
      </w:r>
      <w:proofErr w:type="gramEnd"/>
    </w:p>
    <w:p w:rsidR="000B5806" w:rsidRPr="007730A1" w:rsidRDefault="000B5806" w:rsidP="00F60542">
      <w:pPr>
        <w:autoSpaceDE w:val="0"/>
        <w:autoSpaceDN w:val="0"/>
        <w:adjustRightInd w:val="0"/>
        <w:spacing w:before="0" w:after="0"/>
        <w:ind w:left="0" w:firstLine="0"/>
        <w:rPr>
          <w:rFonts w:cs="ArialMT"/>
          <w:sz w:val="24"/>
          <w:szCs w:val="24"/>
        </w:rPr>
      </w:pPr>
    </w:p>
    <w:p w:rsidR="000B5806" w:rsidRPr="007730A1" w:rsidRDefault="00ED01B4" w:rsidP="00F60542">
      <w:pPr>
        <w:autoSpaceDE w:val="0"/>
        <w:autoSpaceDN w:val="0"/>
        <w:adjustRightInd w:val="0"/>
        <w:spacing w:before="0" w:after="0"/>
        <w:ind w:left="0" w:firstLine="0"/>
        <w:rPr>
          <w:rFonts w:cs="ArialMT"/>
          <w:sz w:val="24"/>
          <w:szCs w:val="24"/>
        </w:rPr>
      </w:pPr>
      <w:r>
        <w:rPr>
          <w:rFonts w:cs="ArialMT"/>
          <w:sz w:val="24"/>
          <w:szCs w:val="24"/>
        </w:rPr>
        <w:t>LECTIONARY—the book used at Mass that</w:t>
      </w:r>
      <w:r w:rsidR="000B5806" w:rsidRPr="007730A1">
        <w:rPr>
          <w:rFonts w:cs="ArialMT"/>
          <w:sz w:val="24"/>
          <w:szCs w:val="24"/>
        </w:rPr>
        <w:t xml:space="preserve"> contain</w:t>
      </w:r>
      <w:r>
        <w:rPr>
          <w:rFonts w:cs="ArialMT"/>
          <w:sz w:val="24"/>
          <w:szCs w:val="24"/>
        </w:rPr>
        <w:t>s</w:t>
      </w:r>
      <w:r w:rsidR="000B5806" w:rsidRPr="007730A1">
        <w:rPr>
          <w:rFonts w:cs="ArialMT"/>
          <w:sz w:val="24"/>
          <w:szCs w:val="24"/>
        </w:rPr>
        <w:t xml:space="preserve"> the Scripture passages for the First Reading, Responsorial Psalm, and Second Reading</w:t>
      </w:r>
      <w:r>
        <w:rPr>
          <w:rFonts w:cs="ArialMT"/>
          <w:sz w:val="24"/>
          <w:szCs w:val="24"/>
        </w:rPr>
        <w:t xml:space="preserve">.  This book is not carried in procession.  </w:t>
      </w:r>
    </w:p>
    <w:p w:rsidR="000B5806" w:rsidRPr="007730A1" w:rsidRDefault="000B5806" w:rsidP="00F60542">
      <w:pPr>
        <w:autoSpaceDE w:val="0"/>
        <w:autoSpaceDN w:val="0"/>
        <w:adjustRightInd w:val="0"/>
        <w:spacing w:before="0" w:after="0"/>
        <w:ind w:left="0" w:firstLine="0"/>
        <w:rPr>
          <w:rFonts w:cs="ArialMT"/>
          <w:sz w:val="24"/>
          <w:szCs w:val="24"/>
        </w:rPr>
      </w:pPr>
    </w:p>
    <w:p w:rsidR="000B5806" w:rsidRPr="007730A1" w:rsidRDefault="000B5806" w:rsidP="00F60542">
      <w:pPr>
        <w:autoSpaceDE w:val="0"/>
        <w:autoSpaceDN w:val="0"/>
        <w:adjustRightInd w:val="0"/>
        <w:spacing w:before="0" w:after="0"/>
        <w:ind w:left="0" w:firstLine="0"/>
        <w:rPr>
          <w:rFonts w:cs="ArialMT"/>
          <w:sz w:val="24"/>
          <w:szCs w:val="24"/>
        </w:rPr>
      </w:pPr>
      <w:r w:rsidRPr="007730A1">
        <w:rPr>
          <w:rFonts w:cs="ArialMT"/>
          <w:sz w:val="24"/>
          <w:szCs w:val="24"/>
        </w:rPr>
        <w:t>LITURGY—official public worship of the Church, of which Eucharist is first and foremost.</w:t>
      </w:r>
    </w:p>
    <w:p w:rsidR="000B5806" w:rsidRDefault="000B5806" w:rsidP="00F60542">
      <w:pPr>
        <w:autoSpaceDE w:val="0"/>
        <w:autoSpaceDN w:val="0"/>
        <w:adjustRightInd w:val="0"/>
        <w:spacing w:before="0" w:after="0"/>
        <w:ind w:left="0" w:firstLine="0"/>
        <w:rPr>
          <w:rFonts w:cs="ArialMT"/>
          <w:sz w:val="24"/>
          <w:szCs w:val="24"/>
        </w:rPr>
      </w:pPr>
    </w:p>
    <w:p w:rsidR="000B5806" w:rsidRPr="007730A1" w:rsidRDefault="000B5806" w:rsidP="00F60542">
      <w:pPr>
        <w:autoSpaceDE w:val="0"/>
        <w:autoSpaceDN w:val="0"/>
        <w:adjustRightInd w:val="0"/>
        <w:spacing w:before="0" w:after="0"/>
        <w:ind w:left="0" w:firstLine="0"/>
        <w:rPr>
          <w:rFonts w:cs="Arial-BoldMT"/>
          <w:bCs/>
          <w:sz w:val="24"/>
          <w:szCs w:val="24"/>
        </w:rPr>
      </w:pPr>
      <w:proofErr w:type="gramStart"/>
      <w:r w:rsidRPr="007730A1">
        <w:rPr>
          <w:rFonts w:cs="Arial-BoldMT"/>
          <w:bCs/>
          <w:sz w:val="24"/>
          <w:szCs w:val="24"/>
        </w:rPr>
        <w:t>PASCHAL SACRIFICE—Christ offering himself on the cross for the salvation of the world.</w:t>
      </w:r>
      <w:proofErr w:type="gramEnd"/>
      <w:r w:rsidRPr="007730A1">
        <w:rPr>
          <w:rFonts w:cs="Arial-BoldMT"/>
          <w:bCs/>
          <w:sz w:val="24"/>
          <w:szCs w:val="24"/>
        </w:rPr>
        <w:t xml:space="preserve">  Based on our Jewish heritage, Christ, by sacrificing himself on the cross, becomes our “Passover” (Pasch) Lamb and frees us from the bondage of sin and death.  </w:t>
      </w:r>
    </w:p>
    <w:p w:rsidR="000B5806" w:rsidRPr="007730A1" w:rsidRDefault="000B5806" w:rsidP="00F60542">
      <w:pPr>
        <w:autoSpaceDE w:val="0"/>
        <w:autoSpaceDN w:val="0"/>
        <w:adjustRightInd w:val="0"/>
        <w:spacing w:before="0" w:after="0"/>
        <w:ind w:left="0" w:firstLine="0"/>
        <w:rPr>
          <w:rFonts w:cs="Arial-BoldMT"/>
          <w:bCs/>
          <w:sz w:val="24"/>
          <w:szCs w:val="24"/>
        </w:rPr>
      </w:pPr>
    </w:p>
    <w:p w:rsidR="000B5806" w:rsidRPr="007730A1" w:rsidRDefault="000B5806" w:rsidP="00F60542">
      <w:pPr>
        <w:autoSpaceDE w:val="0"/>
        <w:autoSpaceDN w:val="0"/>
        <w:adjustRightInd w:val="0"/>
        <w:spacing w:before="0" w:after="0"/>
        <w:ind w:left="0" w:firstLine="0"/>
        <w:rPr>
          <w:rFonts w:cs="ArialMT"/>
          <w:sz w:val="24"/>
          <w:szCs w:val="24"/>
        </w:rPr>
      </w:pPr>
      <w:r w:rsidRPr="007730A1">
        <w:rPr>
          <w:rFonts w:cs="ArialMT"/>
          <w:sz w:val="24"/>
          <w:szCs w:val="24"/>
        </w:rPr>
        <w:t xml:space="preserve">PRESIDER—person appointed to lead communal worship in accordance with the laws of the Church.  A bishop or priest is the </w:t>
      </w:r>
      <w:proofErr w:type="spellStart"/>
      <w:r w:rsidR="00EB0745">
        <w:rPr>
          <w:rFonts w:cs="ArialMT"/>
          <w:sz w:val="24"/>
          <w:szCs w:val="24"/>
        </w:rPr>
        <w:t>presider</w:t>
      </w:r>
      <w:proofErr w:type="spellEnd"/>
      <w:r w:rsidRPr="007730A1">
        <w:rPr>
          <w:rFonts w:cs="ArialMT"/>
          <w:sz w:val="24"/>
          <w:szCs w:val="24"/>
        </w:rPr>
        <w:t xml:space="preserve"> of the Mass.  </w:t>
      </w:r>
    </w:p>
    <w:p w:rsidR="000B5806" w:rsidRPr="007730A1" w:rsidRDefault="000B5806" w:rsidP="00F60542">
      <w:pPr>
        <w:autoSpaceDE w:val="0"/>
        <w:autoSpaceDN w:val="0"/>
        <w:adjustRightInd w:val="0"/>
        <w:spacing w:before="0" w:after="0"/>
        <w:ind w:left="0" w:firstLine="0"/>
        <w:rPr>
          <w:rFonts w:cs="ArialMT"/>
          <w:sz w:val="24"/>
          <w:szCs w:val="24"/>
        </w:rPr>
      </w:pPr>
    </w:p>
    <w:p w:rsidR="000B5806" w:rsidRPr="007730A1" w:rsidRDefault="000B5806" w:rsidP="00F60542">
      <w:pPr>
        <w:autoSpaceDE w:val="0"/>
        <w:autoSpaceDN w:val="0"/>
        <w:adjustRightInd w:val="0"/>
        <w:spacing w:before="0" w:after="0"/>
        <w:ind w:left="0" w:firstLine="0"/>
        <w:rPr>
          <w:rFonts w:cs="ArialMT"/>
          <w:sz w:val="24"/>
          <w:szCs w:val="24"/>
        </w:rPr>
      </w:pPr>
      <w:r w:rsidRPr="007730A1">
        <w:rPr>
          <w:rFonts w:cs="ArialMT"/>
          <w:sz w:val="24"/>
          <w:szCs w:val="24"/>
        </w:rPr>
        <w:t xml:space="preserve">ROMAN MISSAL—the liturgical book that contains all of the prayers used at Mass.  </w:t>
      </w:r>
    </w:p>
    <w:p w:rsidR="000B5806" w:rsidRPr="007730A1" w:rsidRDefault="000B5806" w:rsidP="00F60542">
      <w:pPr>
        <w:autoSpaceDE w:val="0"/>
        <w:autoSpaceDN w:val="0"/>
        <w:adjustRightInd w:val="0"/>
        <w:spacing w:before="0" w:after="0"/>
        <w:ind w:left="0" w:firstLine="0"/>
        <w:rPr>
          <w:rFonts w:cs="ArialMT"/>
          <w:sz w:val="24"/>
          <w:szCs w:val="24"/>
        </w:rPr>
      </w:pPr>
    </w:p>
    <w:p w:rsidR="000B5806" w:rsidRPr="007730A1" w:rsidRDefault="000B5806" w:rsidP="00F60542">
      <w:pPr>
        <w:autoSpaceDE w:val="0"/>
        <w:autoSpaceDN w:val="0"/>
        <w:adjustRightInd w:val="0"/>
        <w:spacing w:before="0" w:after="0"/>
        <w:ind w:left="0" w:firstLine="0"/>
        <w:rPr>
          <w:rFonts w:cs="Arial"/>
          <w:sz w:val="24"/>
          <w:szCs w:val="24"/>
        </w:rPr>
      </w:pPr>
      <w:proofErr w:type="gramStart"/>
      <w:r w:rsidRPr="007730A1">
        <w:rPr>
          <w:rFonts w:cs="Arial"/>
          <w:sz w:val="24"/>
          <w:szCs w:val="24"/>
        </w:rPr>
        <w:t>SACRISTAN—a person who handles the preparations of vessels, linens, books, and other liturgical items before Mass.</w:t>
      </w:r>
      <w:proofErr w:type="gramEnd"/>
      <w:r w:rsidRPr="007730A1">
        <w:rPr>
          <w:rFonts w:cs="Arial"/>
          <w:sz w:val="24"/>
          <w:szCs w:val="24"/>
        </w:rPr>
        <w:t xml:space="preserve">  He or she may oversee the attendance of all liturgical ministers scheduled and may also communicate any special notices or instructions to these ministers before Mass.  </w:t>
      </w:r>
    </w:p>
    <w:p w:rsidR="000B5806" w:rsidRPr="007730A1" w:rsidRDefault="000B5806" w:rsidP="00F60542">
      <w:pPr>
        <w:autoSpaceDE w:val="0"/>
        <w:autoSpaceDN w:val="0"/>
        <w:adjustRightInd w:val="0"/>
        <w:spacing w:before="0" w:after="0"/>
        <w:ind w:left="0" w:firstLine="0"/>
        <w:rPr>
          <w:rFonts w:cs="ArialMT"/>
          <w:sz w:val="24"/>
          <w:szCs w:val="24"/>
        </w:rPr>
      </w:pPr>
    </w:p>
    <w:p w:rsidR="00C31304" w:rsidRDefault="000B5806" w:rsidP="00F60542">
      <w:pPr>
        <w:autoSpaceDE w:val="0"/>
        <w:autoSpaceDN w:val="0"/>
        <w:adjustRightInd w:val="0"/>
        <w:spacing w:before="0" w:after="0"/>
        <w:ind w:left="0" w:firstLine="0"/>
        <w:rPr>
          <w:rFonts w:cs="ArialMT"/>
          <w:sz w:val="24"/>
          <w:szCs w:val="24"/>
        </w:rPr>
      </w:pPr>
      <w:r w:rsidRPr="007730A1">
        <w:rPr>
          <w:rFonts w:cs="Arial-BoldMT"/>
          <w:bCs/>
          <w:sz w:val="24"/>
          <w:szCs w:val="24"/>
        </w:rPr>
        <w:t>SACRISTY—</w:t>
      </w:r>
      <w:r w:rsidRPr="007730A1">
        <w:rPr>
          <w:rFonts w:cs="ArialMT"/>
          <w:sz w:val="24"/>
          <w:szCs w:val="24"/>
        </w:rPr>
        <w:t xml:space="preserve">a  room attached to a church, usually near the altar, where the clergy and lay ministers vest for Mass and where all the liturgical vessels and other items are kept. </w:t>
      </w:r>
    </w:p>
    <w:p w:rsidR="00C31304" w:rsidRDefault="00C31304" w:rsidP="00F60542">
      <w:pPr>
        <w:autoSpaceDE w:val="0"/>
        <w:autoSpaceDN w:val="0"/>
        <w:adjustRightInd w:val="0"/>
        <w:spacing w:before="0" w:after="0"/>
        <w:ind w:left="0" w:firstLine="0"/>
        <w:rPr>
          <w:rFonts w:cs="ArialMT"/>
          <w:sz w:val="24"/>
          <w:szCs w:val="24"/>
        </w:rPr>
      </w:pPr>
    </w:p>
    <w:p w:rsidR="00ED01B4" w:rsidRPr="007730A1" w:rsidRDefault="001674C6" w:rsidP="00F60542">
      <w:pPr>
        <w:autoSpaceDE w:val="0"/>
        <w:autoSpaceDN w:val="0"/>
        <w:adjustRightInd w:val="0"/>
        <w:spacing w:before="0" w:after="0"/>
        <w:ind w:left="0" w:firstLine="0"/>
        <w:rPr>
          <w:rFonts w:cs="ArialMT"/>
          <w:sz w:val="24"/>
          <w:szCs w:val="24"/>
        </w:rPr>
      </w:pPr>
      <w:r>
        <w:rPr>
          <w:rFonts w:cs="ArialMT"/>
          <w:sz w:val="24"/>
          <w:szCs w:val="24"/>
        </w:rPr>
        <w:lastRenderedPageBreak/>
        <w:t>S</w:t>
      </w:r>
      <w:r w:rsidR="00ED01B4">
        <w:rPr>
          <w:rFonts w:cs="ArialMT"/>
          <w:sz w:val="24"/>
          <w:szCs w:val="24"/>
        </w:rPr>
        <w:t xml:space="preserve">ANCTUARY—the sacred space around the altar usually set apart in some way from the rest of the church building.  The ambo is usually located in the sanctuary.  </w:t>
      </w:r>
    </w:p>
    <w:p w:rsidR="000B5806" w:rsidRPr="007730A1" w:rsidRDefault="000B5806" w:rsidP="00F60542">
      <w:pPr>
        <w:autoSpaceDE w:val="0"/>
        <w:autoSpaceDN w:val="0"/>
        <w:adjustRightInd w:val="0"/>
        <w:spacing w:before="0" w:after="0"/>
        <w:ind w:left="0" w:firstLine="0"/>
        <w:rPr>
          <w:rFonts w:cs="ArialMT"/>
          <w:sz w:val="24"/>
          <w:szCs w:val="24"/>
        </w:rPr>
      </w:pPr>
    </w:p>
    <w:p w:rsidR="000B5806" w:rsidRPr="007730A1" w:rsidRDefault="000B5806" w:rsidP="00F60542">
      <w:pPr>
        <w:autoSpaceDE w:val="0"/>
        <w:autoSpaceDN w:val="0"/>
        <w:adjustRightInd w:val="0"/>
        <w:spacing w:before="0" w:after="0"/>
        <w:ind w:left="0" w:firstLine="0"/>
        <w:rPr>
          <w:rFonts w:cs="ArialMT"/>
          <w:sz w:val="24"/>
          <w:szCs w:val="24"/>
        </w:rPr>
      </w:pPr>
      <w:r w:rsidRPr="007730A1">
        <w:rPr>
          <w:rFonts w:cs="Arial-BoldMT"/>
          <w:bCs/>
          <w:sz w:val="24"/>
          <w:szCs w:val="24"/>
        </w:rPr>
        <w:t>TABERNACLE--</w:t>
      </w:r>
      <w:r w:rsidRPr="007730A1">
        <w:rPr>
          <w:rFonts w:cs="ArialMT"/>
          <w:sz w:val="24"/>
          <w:szCs w:val="24"/>
        </w:rPr>
        <w:t>A cupboard or boxlike receptacle, usually locked, for the exclusive reservation of the Blessed Sacrament.  A lit sanctuary lamp is usually located nearby indicating that the Blessed Sacrament is reserved inside.</w:t>
      </w:r>
    </w:p>
    <w:p w:rsidR="000B5806" w:rsidRDefault="000B5806" w:rsidP="00F60542">
      <w:pPr>
        <w:autoSpaceDE w:val="0"/>
        <w:autoSpaceDN w:val="0"/>
        <w:adjustRightInd w:val="0"/>
        <w:spacing w:before="0" w:after="0"/>
        <w:ind w:left="0" w:firstLine="0"/>
        <w:rPr>
          <w:rFonts w:cs="ArialMT"/>
          <w:sz w:val="24"/>
          <w:szCs w:val="24"/>
        </w:rPr>
      </w:pPr>
    </w:p>
    <w:p w:rsidR="001674C6" w:rsidRDefault="001674C6" w:rsidP="00F60542">
      <w:pPr>
        <w:autoSpaceDE w:val="0"/>
        <w:autoSpaceDN w:val="0"/>
        <w:adjustRightInd w:val="0"/>
        <w:spacing w:before="0" w:after="0"/>
        <w:ind w:left="0" w:firstLine="0"/>
        <w:rPr>
          <w:rFonts w:cs="ArialMT"/>
          <w:sz w:val="24"/>
          <w:szCs w:val="24"/>
        </w:rPr>
      </w:pPr>
      <w:r>
        <w:rPr>
          <w:rFonts w:cs="ArialMT"/>
          <w:sz w:val="24"/>
          <w:szCs w:val="24"/>
        </w:rPr>
        <w:t xml:space="preserve">UNIVERSAL PRAYER—also known as the Prayer of the Faithful or the General Intercessions, these are the prayers offered to God by the baptized faithful addressing the needs and concerns of the Church, the world, the nation, community and the parish.   </w:t>
      </w:r>
    </w:p>
    <w:p w:rsidR="001674C6" w:rsidRPr="007730A1" w:rsidRDefault="001674C6" w:rsidP="00F60542">
      <w:pPr>
        <w:autoSpaceDE w:val="0"/>
        <w:autoSpaceDN w:val="0"/>
        <w:adjustRightInd w:val="0"/>
        <w:spacing w:before="0" w:after="0"/>
        <w:ind w:left="0" w:firstLine="0"/>
        <w:rPr>
          <w:rFonts w:cs="ArialMT"/>
          <w:sz w:val="24"/>
          <w:szCs w:val="24"/>
        </w:rPr>
      </w:pPr>
    </w:p>
    <w:p w:rsidR="00203EBA" w:rsidRPr="000B5806" w:rsidRDefault="00203EBA" w:rsidP="00F60542">
      <w:pPr>
        <w:ind w:left="0" w:firstLine="0"/>
      </w:pPr>
    </w:p>
    <w:sectPr w:rsidR="00203EBA" w:rsidRPr="000B5806" w:rsidSect="000B5806">
      <w:pgSz w:w="12240" w:h="15840"/>
      <w:pgMar w:top="144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0B5806"/>
    <w:rsid w:val="000B5806"/>
    <w:rsid w:val="001674C6"/>
    <w:rsid w:val="00195201"/>
    <w:rsid w:val="001E6662"/>
    <w:rsid w:val="00203EBA"/>
    <w:rsid w:val="004365F8"/>
    <w:rsid w:val="004E4054"/>
    <w:rsid w:val="00553F8F"/>
    <w:rsid w:val="005A0084"/>
    <w:rsid w:val="006C2EB4"/>
    <w:rsid w:val="007F3633"/>
    <w:rsid w:val="0093160D"/>
    <w:rsid w:val="00981CE1"/>
    <w:rsid w:val="009B01D8"/>
    <w:rsid w:val="00B40A56"/>
    <w:rsid w:val="00C31304"/>
    <w:rsid w:val="00C91925"/>
    <w:rsid w:val="00CE1835"/>
    <w:rsid w:val="00D85434"/>
    <w:rsid w:val="00EB0745"/>
    <w:rsid w:val="00ED01B4"/>
    <w:rsid w:val="00F605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2"/>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806"/>
    <w:pPr>
      <w:spacing w:before="120" w:after="120"/>
      <w:ind w:left="720"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2F47BD-63DF-46FC-81A6-65DF17AD5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Baloga</dc:creator>
  <cp:lastModifiedBy>David Baloga</cp:lastModifiedBy>
  <cp:revision>5</cp:revision>
  <cp:lastPrinted>2014-10-15T21:17:00Z</cp:lastPrinted>
  <dcterms:created xsi:type="dcterms:W3CDTF">2015-08-03T18:35:00Z</dcterms:created>
  <dcterms:modified xsi:type="dcterms:W3CDTF">2015-08-27T03:50:00Z</dcterms:modified>
</cp:coreProperties>
</file>