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D32" w:rsidRDefault="008F0549" w:rsidP="008F0549">
      <w:pPr>
        <w:jc w:val="center"/>
      </w:pPr>
      <w:r>
        <w:t>Web</w:t>
      </w:r>
      <w:r w:rsidR="006E1810">
        <w:t xml:space="preserve"> </w:t>
      </w:r>
      <w:r>
        <w:t>page 20 – updated 5/18/2018</w:t>
      </w:r>
    </w:p>
    <w:p w:rsidR="008F0549" w:rsidRPr="00BF0DAB" w:rsidRDefault="008F0549" w:rsidP="008F0549">
      <w:pPr>
        <w:rPr>
          <w:sz w:val="28"/>
          <w:szCs w:val="28"/>
        </w:rPr>
      </w:pPr>
      <w:r w:rsidRPr="00BF0DAB">
        <w:rPr>
          <w:sz w:val="28"/>
          <w:szCs w:val="28"/>
        </w:rPr>
        <w:t>ANNIVERSARIES</w:t>
      </w:r>
    </w:p>
    <w:p w:rsidR="00BF0DAB" w:rsidRDefault="00BF0DAB" w:rsidP="008F0549">
      <w:pPr>
        <w:rPr>
          <w:b/>
          <w:bCs/>
        </w:rPr>
      </w:pPr>
    </w:p>
    <w:p w:rsidR="008F0549" w:rsidRPr="00BF6BFA" w:rsidRDefault="008F0549" w:rsidP="008F0549">
      <w:r w:rsidRPr="00BF6BFA">
        <w:rPr>
          <w:b/>
          <w:bCs/>
        </w:rPr>
        <w:t>Diocesan Wedding Anniversary Celebration with Bishop Joseph Bambera at St. Peter’s Cathedral, Scranton</w:t>
      </w:r>
    </w:p>
    <w:p w:rsidR="008F0549" w:rsidRPr="00BF6BFA" w:rsidRDefault="008F0549" w:rsidP="008F0549">
      <w:r w:rsidRPr="00BF6BFA">
        <w:t>Every summer, the diocese holds a Wedding Anniversary Celebration for couples celebrating their 25</w:t>
      </w:r>
      <w:r w:rsidR="00BF0DAB">
        <w:t>th</w:t>
      </w:r>
      <w:r w:rsidRPr="00BF6BFA">
        <w:t xml:space="preserve"> and 50</w:t>
      </w:r>
      <w:r w:rsidR="00BF0DAB">
        <w:t>th</w:t>
      </w:r>
      <w:r w:rsidRPr="00BF6BFA">
        <w:t xml:space="preserve"> years of marriage in Saint Peter’s Cathedral</w:t>
      </w:r>
      <w:r w:rsidR="00BF0DAB">
        <w:t>,</w:t>
      </w:r>
      <w:r w:rsidRPr="00BF6BFA">
        <w:t xml:space="preserve"> where coupl</w:t>
      </w:r>
      <w:r w:rsidR="00BF0DAB">
        <w:t>es will renew their wedding commitment</w:t>
      </w:r>
      <w:r w:rsidRPr="00BF6BFA">
        <w:t>.</w:t>
      </w:r>
    </w:p>
    <w:p w:rsidR="00BF0DAB" w:rsidRDefault="008F0549" w:rsidP="008F0549">
      <w:r w:rsidRPr="00BF6BFA">
        <w:t xml:space="preserve">To obtain an invitation to the Wedding Anniversary Celebration held during the year of your twenty-fifth or fiftieth wedding anniversary, </w:t>
      </w:r>
      <w:r w:rsidR="00BF0DAB">
        <w:t xml:space="preserve">please </w:t>
      </w:r>
      <w:r w:rsidRPr="00BF6BFA">
        <w:t>give your name and an April mailing address to your pastor by February 10</w:t>
      </w:r>
      <w:r w:rsidRPr="00BF0DAB">
        <w:rPr>
          <w:vertAlign w:val="superscript"/>
        </w:rPr>
        <w:t>th</w:t>
      </w:r>
      <w:r w:rsidR="00BF0DAB">
        <w:t xml:space="preserve"> of that year</w:t>
      </w:r>
      <w:r w:rsidRPr="00BF6BFA">
        <w:t>. Even if you cannot attend</w:t>
      </w:r>
      <w:r w:rsidR="00E72A17">
        <w:t>,</w:t>
      </w:r>
      <w:r w:rsidRPr="00BF6BFA">
        <w:t xml:space="preserve"> you will receive a commemorative packet following the celebration.</w:t>
      </w:r>
    </w:p>
    <w:p w:rsidR="00B819BC" w:rsidRPr="00B819BC" w:rsidRDefault="00B819BC" w:rsidP="008F0549">
      <w:bookmarkStart w:id="0" w:name="_GoBack"/>
      <w:bookmarkEnd w:id="0"/>
    </w:p>
    <w:p w:rsidR="008F0549" w:rsidRDefault="00962CF7" w:rsidP="008F0549">
      <w:pPr>
        <w:rPr>
          <w:b/>
        </w:rPr>
      </w:pPr>
      <w:r w:rsidRPr="00962CF7">
        <w:rPr>
          <w:b/>
        </w:rPr>
        <w:t>Papal Blessings</w:t>
      </w:r>
    </w:p>
    <w:p w:rsidR="00BF0DAB" w:rsidRDefault="00BF0DAB" w:rsidP="00BF0DAB">
      <w:pPr>
        <w:spacing w:after="0" w:line="240" w:lineRule="auto"/>
      </w:pPr>
      <w:r w:rsidRPr="00A34AC5">
        <w:rPr>
          <w:i/>
          <w:color w:val="0070C0"/>
        </w:rPr>
        <w:t>Official Papal Blessings</w:t>
      </w:r>
      <w:r w:rsidRPr="00A34AC5">
        <w:rPr>
          <w:color w:val="0070C0"/>
        </w:rPr>
        <w:t xml:space="preserve"> </w:t>
      </w:r>
      <w:r>
        <w:t>make a lovely wedding or</w:t>
      </w:r>
      <w:r w:rsidRPr="00A34AC5">
        <w:t xml:space="preserve"> anniversary gift to your spouse</w:t>
      </w:r>
      <w:r>
        <w:t xml:space="preserve"> or loved one. They can be granted</w:t>
      </w:r>
      <w:r w:rsidRPr="00A34AC5">
        <w:t xml:space="preserve"> upon one’s wedding, or on the 10th, 25th, 40th, 50th, and 60th wedding anni</w:t>
      </w:r>
      <w:r>
        <w:t>versaries. The blessings come on beautifully decorated parchment with</w:t>
      </w:r>
      <w:r w:rsidRPr="00A34AC5">
        <w:t xml:space="preserve"> calligraphic text and </w:t>
      </w:r>
      <w:r>
        <w:t xml:space="preserve">an </w:t>
      </w:r>
      <w:r w:rsidRPr="00A34AC5">
        <w:t>image o</w:t>
      </w:r>
      <w:r>
        <w:t>f the current pontiff</w:t>
      </w:r>
      <w:r w:rsidRPr="00A34AC5">
        <w:t>.</w:t>
      </w:r>
    </w:p>
    <w:p w:rsidR="00BF0DAB" w:rsidRDefault="00BF0DAB" w:rsidP="00BF0DAB">
      <w:pPr>
        <w:spacing w:after="0" w:line="240" w:lineRule="auto"/>
      </w:pPr>
      <w:r w:rsidRPr="00A34AC5">
        <w:br/>
      </w:r>
      <w:r>
        <w:t>Ther</w:t>
      </w:r>
      <w:r w:rsidRPr="00A34AC5">
        <w:t>e are two ways to obtain a blessing; by directly visiting The Office of Papal Charities</w:t>
      </w:r>
      <w:r>
        <w:t xml:space="preserve"> in Rome</w:t>
      </w:r>
      <w:r w:rsidRPr="00A34AC5">
        <w:t>, or by mail (they don’t accept email or phone requests).</w:t>
      </w:r>
      <w:r>
        <w:t xml:space="preserve">  </w:t>
      </w:r>
      <w:r w:rsidRPr="00A34AC5">
        <w:t>Requests for Papal Blessings on parchment can be sent to the Office of Papal Charities only by regular post.</w:t>
      </w:r>
    </w:p>
    <w:p w:rsidR="00BF0DAB" w:rsidRDefault="00BF0DAB" w:rsidP="00BF0DAB">
      <w:pPr>
        <w:spacing w:line="240" w:lineRule="auto"/>
        <w:rPr>
          <w:b/>
        </w:rPr>
      </w:pPr>
    </w:p>
    <w:p w:rsidR="00962CF7" w:rsidRDefault="00BF0DAB" w:rsidP="00BF0DAB">
      <w:pPr>
        <w:spacing w:line="240" w:lineRule="auto"/>
        <w:rPr>
          <w:color w:val="0070C0"/>
          <w:u w:val="single"/>
        </w:rPr>
      </w:pPr>
      <w:r>
        <w:rPr>
          <w:b/>
        </w:rPr>
        <w:t xml:space="preserve">Follow this link to learn more: </w:t>
      </w:r>
      <w:hyperlink r:id="rId4" w:history="1">
        <w:r w:rsidR="00C65D2A" w:rsidRPr="008C59B2">
          <w:rPr>
            <w:rStyle w:val="Hyperlink"/>
          </w:rPr>
          <w:t>http://www.vatican.va/roman_curia/institutions_connected/elem_apost/documents/rc_elemosineria_doc_20130218_benedizioni_en.html</w:t>
        </w:r>
      </w:hyperlink>
    </w:p>
    <w:p w:rsidR="00C65D2A" w:rsidRDefault="00C65D2A" w:rsidP="00BF0DAB">
      <w:pPr>
        <w:spacing w:line="240" w:lineRule="auto"/>
      </w:pPr>
    </w:p>
    <w:sectPr w:rsidR="00C65D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549"/>
    <w:rsid w:val="003277E7"/>
    <w:rsid w:val="006E1810"/>
    <w:rsid w:val="008F0549"/>
    <w:rsid w:val="00962CF7"/>
    <w:rsid w:val="00AB4D32"/>
    <w:rsid w:val="00B819BC"/>
    <w:rsid w:val="00BF0DAB"/>
    <w:rsid w:val="00C65D2A"/>
    <w:rsid w:val="00E7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AF5D0"/>
  <w15:chartTrackingRefBased/>
  <w15:docId w15:val="{D81994B9-A572-4934-9D8F-7C0AB7935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7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7E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65D2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5D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atican.va/roman_curia/institutions_connected/elem_apost/documents/rc_elemosineria_doc_20130218_benedizioni_e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Scranton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Housel, Jennifer Hayes</dc:creator>
  <cp:keywords/>
  <dc:description/>
  <cp:lastModifiedBy>Costantino, Dominick</cp:lastModifiedBy>
  <cp:revision>2</cp:revision>
  <cp:lastPrinted>2018-11-06T19:55:00Z</cp:lastPrinted>
  <dcterms:created xsi:type="dcterms:W3CDTF">2018-11-06T20:30:00Z</dcterms:created>
  <dcterms:modified xsi:type="dcterms:W3CDTF">2018-11-06T20:30:00Z</dcterms:modified>
</cp:coreProperties>
</file>